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E01C6" w14:textId="77777777" w:rsidR="00546144" w:rsidRDefault="00546144" w:rsidP="5780CC8E">
      <w:pPr>
        <w:pStyle w:val="Prrafodelista"/>
        <w:spacing w:after="160" w:line="259" w:lineRule="auto"/>
        <w:ind w:hanging="360"/>
        <w:jc w:val="both"/>
        <w:rPr>
          <w:noProof/>
        </w:rPr>
      </w:pPr>
    </w:p>
    <w:p w14:paraId="15C85D33" w14:textId="30F9BD0C" w:rsidR="004C72EB" w:rsidRPr="00135BCE" w:rsidRDefault="00631F14" w:rsidP="00631F14">
      <w:pPr>
        <w:shd w:val="clear" w:color="auto" w:fill="FFFFFF"/>
        <w:spacing w:after="180"/>
        <w:jc w:val="center"/>
        <w:rPr>
          <w:rFonts w:ascii="Times" w:eastAsia="Calibri" w:hAnsi="Times" w:cs="Times"/>
          <w:b/>
          <w:bCs/>
          <w:sz w:val="32"/>
          <w:szCs w:val="32"/>
          <w:u w:val="single"/>
          <w:lang w:val="en-US"/>
        </w:rPr>
      </w:pPr>
      <w:r w:rsidRPr="00631F14">
        <w:rPr>
          <w:rFonts w:ascii="Times" w:eastAsia="Calibri" w:hAnsi="Times" w:cs="Times"/>
          <w:b/>
          <w:bCs/>
          <w:sz w:val="32"/>
          <w:szCs w:val="32"/>
          <w:u w:val="single"/>
          <w:lang w:val="en-US"/>
        </w:rPr>
        <w:t>CIO V</w:t>
      </w:r>
      <w:r w:rsidR="00931C25">
        <w:rPr>
          <w:rFonts w:ascii="Times" w:eastAsia="Calibri" w:hAnsi="Times" w:cs="Times"/>
          <w:b/>
          <w:bCs/>
          <w:sz w:val="32"/>
          <w:szCs w:val="32"/>
          <w:u w:val="single"/>
          <w:lang w:val="en-US"/>
        </w:rPr>
        <w:t>ISIONS</w:t>
      </w:r>
      <w:r w:rsidRPr="00631F14">
        <w:rPr>
          <w:rFonts w:ascii="Times" w:eastAsia="Calibri" w:hAnsi="Times" w:cs="Times"/>
          <w:b/>
          <w:bCs/>
          <w:sz w:val="32"/>
          <w:szCs w:val="32"/>
          <w:u w:val="single"/>
          <w:lang w:val="en-US"/>
        </w:rPr>
        <w:t xml:space="preserve"> </w:t>
      </w:r>
      <w:r w:rsidR="008508A2" w:rsidRPr="00135BCE">
        <w:rPr>
          <w:rFonts w:ascii="Times" w:eastAsia="Calibri" w:hAnsi="Times" w:cs="Times"/>
          <w:b/>
          <w:bCs/>
          <w:sz w:val="32"/>
          <w:szCs w:val="32"/>
          <w:u w:val="single"/>
          <w:lang w:val="en-US"/>
        </w:rPr>
        <w:t xml:space="preserve">| </w:t>
      </w:r>
      <w:r w:rsidRPr="00631F14">
        <w:rPr>
          <w:rFonts w:ascii="Times" w:eastAsia="Calibri" w:hAnsi="Times" w:cs="Times"/>
          <w:b/>
          <w:bCs/>
          <w:sz w:val="32"/>
          <w:szCs w:val="32"/>
          <w:u w:val="single"/>
          <w:lang w:val="en-US"/>
        </w:rPr>
        <w:t>Data Strategy &amp; Analytics Forum</w:t>
      </w:r>
      <w:r w:rsidR="004C72EB" w:rsidRPr="00135BCE">
        <w:rPr>
          <w:rFonts w:ascii="Times" w:eastAsia="Calibri" w:hAnsi="Times" w:cs="Times"/>
          <w:b/>
          <w:bCs/>
          <w:sz w:val="32"/>
          <w:szCs w:val="32"/>
          <w:u w:val="single"/>
          <w:lang w:val="en-US"/>
        </w:rPr>
        <w:t>, US</w:t>
      </w:r>
      <w:r>
        <w:rPr>
          <w:rFonts w:ascii="Times" w:eastAsia="Calibri" w:hAnsi="Times" w:cs="Times"/>
          <w:b/>
          <w:bCs/>
          <w:sz w:val="32"/>
          <w:szCs w:val="32"/>
          <w:u w:val="single"/>
          <w:lang w:val="en-US"/>
        </w:rPr>
        <w:t xml:space="preserve"> 2026</w:t>
      </w:r>
    </w:p>
    <w:p w14:paraId="44E9CBC6" w14:textId="4B327993" w:rsidR="00546144" w:rsidRPr="00546144" w:rsidRDefault="00546144" w:rsidP="00546144">
      <w:pPr>
        <w:shd w:val="clear" w:color="auto" w:fill="FFFFFF"/>
        <w:spacing w:after="180"/>
        <w:jc w:val="both"/>
        <w:rPr>
          <w:rFonts w:ascii="Times" w:eastAsia="Calibri" w:hAnsi="Times" w:cs="Times"/>
          <w:lang w:val="es-ES"/>
        </w:rPr>
      </w:pPr>
      <w:r w:rsidRPr="00546144">
        <w:rPr>
          <w:rFonts w:ascii="Times" w:eastAsia="Calibri" w:hAnsi="Times" w:cs="Times"/>
          <w:lang w:val="es-ES"/>
        </w:rPr>
        <w:t xml:space="preserve">La Promotora del Comercio Exterior de Costa Rica (PROCOMER) invita a las empresas exportadoras del </w:t>
      </w:r>
      <w:r w:rsidRPr="00546144">
        <w:rPr>
          <w:rFonts w:ascii="Times" w:eastAsia="Calibri" w:hAnsi="Times" w:cs="Times"/>
          <w:b/>
          <w:bCs/>
          <w:lang w:val="es-ES"/>
        </w:rPr>
        <w:t xml:space="preserve">sector de </w:t>
      </w:r>
      <w:r w:rsidR="000D2603">
        <w:rPr>
          <w:rFonts w:ascii="Times" w:eastAsia="Calibri" w:hAnsi="Times" w:cs="Times"/>
          <w:b/>
          <w:bCs/>
          <w:lang w:val="es-ES"/>
        </w:rPr>
        <w:t>tecnología</w:t>
      </w:r>
      <w:r w:rsidRPr="00546144">
        <w:rPr>
          <w:rFonts w:ascii="Times" w:eastAsia="Calibri" w:hAnsi="Times" w:cs="Times"/>
          <w:b/>
          <w:bCs/>
          <w:lang w:val="es-ES"/>
        </w:rPr>
        <w:t xml:space="preserve"> </w:t>
      </w:r>
      <w:r w:rsidRPr="00546144">
        <w:rPr>
          <w:rFonts w:ascii="Times" w:eastAsia="Calibri" w:hAnsi="Times" w:cs="Times"/>
          <w:lang w:val="es-ES"/>
        </w:rPr>
        <w:t>a participar de la</w:t>
      </w:r>
      <w:r w:rsidR="004C72EB">
        <w:rPr>
          <w:rFonts w:ascii="Times" w:eastAsia="Calibri" w:hAnsi="Times" w:cs="Times"/>
          <w:lang w:val="es-ES"/>
        </w:rPr>
        <w:t xml:space="preserve"> Feria</w:t>
      </w:r>
      <w:r w:rsidRPr="00546144">
        <w:rPr>
          <w:rFonts w:ascii="Times" w:eastAsia="Calibri" w:hAnsi="Times" w:cs="Times"/>
          <w:lang w:val="es-ES"/>
        </w:rPr>
        <w:t xml:space="preserve"> </w:t>
      </w:r>
      <w:r w:rsidR="00E05588" w:rsidRPr="00E05588">
        <w:rPr>
          <w:rFonts w:ascii="Times" w:eastAsia="Calibri" w:hAnsi="Times" w:cs="Times"/>
          <w:b/>
          <w:bCs/>
          <w:lang w:val="es-ES"/>
        </w:rPr>
        <w:t xml:space="preserve">CIO VISIONS | Data </w:t>
      </w:r>
      <w:proofErr w:type="spellStart"/>
      <w:r w:rsidR="00E05588" w:rsidRPr="00E05588">
        <w:rPr>
          <w:rFonts w:ascii="Times" w:eastAsia="Calibri" w:hAnsi="Times" w:cs="Times"/>
          <w:b/>
          <w:bCs/>
          <w:lang w:val="es-ES"/>
        </w:rPr>
        <w:t>Strategy</w:t>
      </w:r>
      <w:proofErr w:type="spellEnd"/>
      <w:r w:rsidR="00E05588" w:rsidRPr="00E05588">
        <w:rPr>
          <w:rFonts w:ascii="Times" w:eastAsia="Calibri" w:hAnsi="Times" w:cs="Times"/>
          <w:b/>
          <w:bCs/>
          <w:lang w:val="es-ES"/>
        </w:rPr>
        <w:t xml:space="preserve"> &amp; </w:t>
      </w:r>
      <w:proofErr w:type="spellStart"/>
      <w:r w:rsidR="00E05588" w:rsidRPr="00E05588">
        <w:rPr>
          <w:rFonts w:ascii="Times" w:eastAsia="Calibri" w:hAnsi="Times" w:cs="Times"/>
          <w:b/>
          <w:bCs/>
          <w:lang w:val="es-ES"/>
        </w:rPr>
        <w:t>Analytics</w:t>
      </w:r>
      <w:proofErr w:type="spellEnd"/>
      <w:r w:rsidR="00E05588" w:rsidRPr="00E05588">
        <w:rPr>
          <w:rFonts w:ascii="Times" w:eastAsia="Calibri" w:hAnsi="Times" w:cs="Times"/>
          <w:b/>
          <w:bCs/>
          <w:lang w:val="es-ES"/>
        </w:rPr>
        <w:t xml:space="preserve"> </w:t>
      </w:r>
      <w:proofErr w:type="spellStart"/>
      <w:r w:rsidR="00E05588" w:rsidRPr="00E05588">
        <w:rPr>
          <w:rFonts w:ascii="Times" w:eastAsia="Calibri" w:hAnsi="Times" w:cs="Times"/>
          <w:b/>
          <w:bCs/>
          <w:lang w:val="es-ES"/>
        </w:rPr>
        <w:t>Forum</w:t>
      </w:r>
      <w:proofErr w:type="spellEnd"/>
      <w:r w:rsidR="00E05588" w:rsidRPr="00E05588">
        <w:rPr>
          <w:rFonts w:ascii="Times" w:eastAsia="Calibri" w:hAnsi="Times" w:cs="Times"/>
          <w:b/>
          <w:bCs/>
          <w:lang w:val="es-ES"/>
        </w:rPr>
        <w:t>, US 2026</w:t>
      </w:r>
      <w:r w:rsidRPr="000F2305">
        <w:rPr>
          <w:rFonts w:ascii="Times" w:eastAsia="Calibri" w:hAnsi="Times" w:cs="Times"/>
          <w:lang w:val="es-ES"/>
        </w:rPr>
        <w:t xml:space="preserve">, a realizarse del </w:t>
      </w:r>
      <w:r w:rsidR="000F2305" w:rsidRPr="000F2305">
        <w:rPr>
          <w:rFonts w:ascii="Times" w:eastAsia="Calibri" w:hAnsi="Times" w:cs="Times"/>
          <w:lang w:val="es-ES"/>
        </w:rPr>
        <w:t>21</w:t>
      </w:r>
      <w:r w:rsidRPr="000F2305">
        <w:rPr>
          <w:rFonts w:ascii="Times" w:eastAsia="Calibri" w:hAnsi="Times" w:cs="Times"/>
          <w:lang w:val="es-ES"/>
        </w:rPr>
        <w:t xml:space="preserve"> al </w:t>
      </w:r>
      <w:r w:rsidR="004C72EB" w:rsidRPr="000F2305">
        <w:rPr>
          <w:rFonts w:ascii="Times" w:eastAsia="Calibri" w:hAnsi="Times" w:cs="Times"/>
          <w:lang w:val="es-ES"/>
        </w:rPr>
        <w:t>2</w:t>
      </w:r>
      <w:r w:rsidR="000F2305" w:rsidRPr="000F2305">
        <w:rPr>
          <w:rFonts w:ascii="Times" w:eastAsia="Calibri" w:hAnsi="Times" w:cs="Times"/>
          <w:lang w:val="es-ES"/>
        </w:rPr>
        <w:t>3</w:t>
      </w:r>
      <w:r w:rsidRPr="000F2305">
        <w:rPr>
          <w:rFonts w:ascii="Times" w:eastAsia="Calibri" w:hAnsi="Times" w:cs="Times"/>
          <w:lang w:val="es-ES"/>
        </w:rPr>
        <w:t xml:space="preserve"> de </w:t>
      </w:r>
      <w:r w:rsidR="004C72EB" w:rsidRPr="000F2305">
        <w:rPr>
          <w:rFonts w:ascii="Times" w:eastAsia="Calibri" w:hAnsi="Times" w:cs="Times"/>
          <w:lang w:val="es-ES"/>
        </w:rPr>
        <w:t>enero</w:t>
      </w:r>
      <w:r w:rsidR="000F2305" w:rsidRPr="000F2305">
        <w:rPr>
          <w:rFonts w:ascii="Times" w:eastAsia="Calibri" w:hAnsi="Times" w:cs="Times"/>
          <w:lang w:val="es-ES"/>
        </w:rPr>
        <w:t xml:space="preserve"> </w:t>
      </w:r>
      <w:r w:rsidRPr="000F2305">
        <w:rPr>
          <w:rFonts w:ascii="Times" w:eastAsia="Calibri" w:hAnsi="Times" w:cs="Times"/>
          <w:lang w:val="es-ES"/>
        </w:rPr>
        <w:t>del 202</w:t>
      </w:r>
      <w:r w:rsidR="004C72EB" w:rsidRPr="000F2305">
        <w:rPr>
          <w:rFonts w:ascii="Times" w:eastAsia="Calibri" w:hAnsi="Times" w:cs="Times"/>
          <w:lang w:val="es-ES"/>
        </w:rPr>
        <w:t>6</w:t>
      </w:r>
      <w:r w:rsidRPr="000F2305">
        <w:rPr>
          <w:rFonts w:ascii="Times" w:eastAsia="Calibri" w:hAnsi="Times" w:cs="Times"/>
          <w:lang w:val="es-ES"/>
        </w:rPr>
        <w:t xml:space="preserve"> en</w:t>
      </w:r>
      <w:r w:rsidRPr="00546144">
        <w:rPr>
          <w:rFonts w:ascii="Times" w:eastAsia="Calibri" w:hAnsi="Times" w:cs="Times"/>
          <w:lang w:val="es-ES"/>
        </w:rPr>
        <w:t xml:space="preserve"> </w:t>
      </w:r>
      <w:r w:rsidR="004C72EB">
        <w:rPr>
          <w:rFonts w:ascii="Times" w:eastAsia="Calibri" w:hAnsi="Times" w:cs="Times"/>
          <w:lang w:val="es-ES"/>
        </w:rPr>
        <w:t>Nashville, TN, Estados Unidos.</w:t>
      </w:r>
    </w:p>
    <w:p w14:paraId="583B4105" w14:textId="38B4CEED" w:rsidR="00546144" w:rsidRDefault="00546144" w:rsidP="00546144">
      <w:pPr>
        <w:shd w:val="clear" w:color="auto" w:fill="FFFFFF"/>
        <w:spacing w:after="180"/>
        <w:jc w:val="both"/>
        <w:rPr>
          <w:rFonts w:ascii="Times" w:eastAsia="Times New Roman" w:hAnsi="Times" w:cs="Times"/>
          <w:b/>
          <w:bCs/>
          <w:color w:val="202124"/>
          <w:lang w:eastAsia="es-CR"/>
        </w:rPr>
      </w:pPr>
      <w:r w:rsidRPr="00546144">
        <w:rPr>
          <w:rFonts w:ascii="Times" w:eastAsia="Times New Roman" w:hAnsi="Times" w:cs="Times"/>
          <w:color w:val="202124"/>
          <w:lang w:eastAsia="es-CR"/>
        </w:rPr>
        <w:t>En esta ocasión contaremos con </w:t>
      </w:r>
      <w:r w:rsidR="004C72EB" w:rsidRPr="00180C65">
        <w:rPr>
          <w:rFonts w:ascii="Times" w:eastAsia="Times New Roman" w:hAnsi="Times" w:cs="Times"/>
          <w:color w:val="202124"/>
          <w:lang w:eastAsia="es-CR"/>
        </w:rPr>
        <w:t>espacio</w:t>
      </w:r>
      <w:r w:rsidRPr="00180C65">
        <w:rPr>
          <w:rFonts w:ascii="Times" w:eastAsia="Times New Roman" w:hAnsi="Times" w:cs="Times"/>
          <w:color w:val="202124"/>
          <w:lang w:eastAsia="es-CR"/>
        </w:rPr>
        <w:t xml:space="preserve"> para </w:t>
      </w:r>
      <w:r w:rsidR="00385AF2" w:rsidRPr="00180C65">
        <w:rPr>
          <w:rFonts w:ascii="Times" w:eastAsia="Times New Roman" w:hAnsi="Times" w:cs="Times"/>
          <w:b/>
          <w:bCs/>
          <w:color w:val="202124"/>
          <w:lang w:eastAsia="es-CR"/>
        </w:rPr>
        <w:t>5</w:t>
      </w:r>
      <w:r w:rsidRPr="00180C65">
        <w:rPr>
          <w:rFonts w:ascii="Times" w:eastAsia="Times New Roman" w:hAnsi="Times" w:cs="Times"/>
          <w:b/>
          <w:bCs/>
          <w:color w:val="202124"/>
          <w:lang w:eastAsia="es-CR"/>
        </w:rPr>
        <w:t xml:space="preserve"> </w:t>
      </w:r>
      <w:r w:rsidR="004540E8" w:rsidRPr="00180C65">
        <w:rPr>
          <w:rFonts w:ascii="Times" w:eastAsia="Times New Roman" w:hAnsi="Times" w:cs="Times"/>
          <w:b/>
          <w:bCs/>
          <w:color w:val="202124"/>
          <w:lang w:eastAsia="es-CR"/>
        </w:rPr>
        <w:t>empresas</w:t>
      </w:r>
      <w:r w:rsidRPr="00180C65">
        <w:rPr>
          <w:rFonts w:ascii="Times" w:eastAsia="Times New Roman" w:hAnsi="Times" w:cs="Times"/>
          <w:b/>
          <w:bCs/>
          <w:color w:val="202124"/>
          <w:lang w:eastAsia="es-CR"/>
        </w:rPr>
        <w:t xml:space="preserve"> del sector</w:t>
      </w:r>
      <w:r w:rsidR="00280B91" w:rsidRPr="00180C65">
        <w:rPr>
          <w:rFonts w:ascii="Times" w:eastAsia="Times New Roman" w:hAnsi="Times" w:cs="Times"/>
          <w:b/>
          <w:bCs/>
          <w:color w:val="202124"/>
          <w:lang w:eastAsia="es-CR"/>
        </w:rPr>
        <w:t xml:space="preserve"> </w:t>
      </w:r>
      <w:r w:rsidR="00113603" w:rsidRPr="00180C65">
        <w:rPr>
          <w:rFonts w:ascii="Times" w:eastAsia="Times New Roman" w:hAnsi="Times" w:cs="Times"/>
          <w:b/>
          <w:bCs/>
          <w:color w:val="202124"/>
          <w:lang w:eastAsia="es-CR"/>
        </w:rPr>
        <w:t>con 1 participante</w:t>
      </w:r>
      <w:r w:rsidRPr="00180C65">
        <w:rPr>
          <w:rFonts w:ascii="Times" w:eastAsia="Times New Roman" w:hAnsi="Times" w:cs="Times"/>
          <w:color w:val="202124"/>
          <w:lang w:eastAsia="es-CR"/>
        </w:rPr>
        <w:t>. El plazo</w:t>
      </w:r>
      <w:r w:rsidRPr="00546144">
        <w:rPr>
          <w:rFonts w:ascii="Times" w:eastAsia="Times New Roman" w:hAnsi="Times" w:cs="Times"/>
          <w:color w:val="202124"/>
          <w:lang w:eastAsia="es-CR"/>
        </w:rPr>
        <w:t xml:space="preserve"> para postular su participación será </w:t>
      </w:r>
      <w:r w:rsidRPr="001256AC">
        <w:rPr>
          <w:rFonts w:ascii="Times" w:eastAsia="Times New Roman" w:hAnsi="Times" w:cs="Times"/>
          <w:color w:val="202124"/>
          <w:lang w:eastAsia="es-CR"/>
        </w:rPr>
        <w:t xml:space="preserve">del </w:t>
      </w:r>
      <w:r w:rsidR="00991924">
        <w:rPr>
          <w:rFonts w:ascii="Times" w:eastAsia="Times New Roman" w:hAnsi="Times" w:cs="Times"/>
          <w:b/>
          <w:bCs/>
          <w:lang w:eastAsia="es-CR"/>
        </w:rPr>
        <w:t>jueves</w:t>
      </w:r>
      <w:r w:rsidR="00A339DB" w:rsidRPr="00A339DB">
        <w:rPr>
          <w:rFonts w:ascii="Times" w:eastAsia="Times New Roman" w:hAnsi="Times" w:cs="Times"/>
          <w:b/>
          <w:bCs/>
          <w:lang w:eastAsia="es-CR"/>
        </w:rPr>
        <w:t xml:space="preserve"> </w:t>
      </w:r>
      <w:r w:rsidR="00991924">
        <w:rPr>
          <w:rFonts w:ascii="Times" w:eastAsia="Times New Roman" w:hAnsi="Times" w:cs="Times"/>
          <w:b/>
          <w:bCs/>
          <w:lang w:eastAsia="es-CR"/>
        </w:rPr>
        <w:t>4</w:t>
      </w:r>
      <w:r w:rsidR="00740336" w:rsidRPr="001256AC">
        <w:rPr>
          <w:rFonts w:ascii="Times" w:eastAsia="Times New Roman" w:hAnsi="Times" w:cs="Times"/>
          <w:b/>
          <w:bCs/>
          <w:lang w:eastAsia="es-CR"/>
        </w:rPr>
        <w:t xml:space="preserve"> d</w:t>
      </w:r>
      <w:r w:rsidRPr="001256AC">
        <w:rPr>
          <w:rFonts w:ascii="Times" w:eastAsia="Times New Roman" w:hAnsi="Times" w:cs="Times"/>
          <w:b/>
          <w:bCs/>
          <w:lang w:eastAsia="es-CR"/>
        </w:rPr>
        <w:t xml:space="preserve">e </w:t>
      </w:r>
      <w:r w:rsidR="00014733" w:rsidRPr="001256AC">
        <w:rPr>
          <w:rFonts w:ascii="Times" w:eastAsia="Times New Roman" w:hAnsi="Times" w:cs="Times"/>
          <w:b/>
          <w:bCs/>
          <w:lang w:eastAsia="es-CR"/>
        </w:rPr>
        <w:t>diciembre</w:t>
      </w:r>
      <w:r w:rsidRPr="001256AC">
        <w:rPr>
          <w:rFonts w:ascii="Times" w:eastAsia="Times New Roman" w:hAnsi="Times" w:cs="Times"/>
          <w:b/>
          <w:bCs/>
          <w:lang w:eastAsia="es-CR"/>
        </w:rPr>
        <w:t xml:space="preserve"> a</w:t>
      </w:r>
      <w:r w:rsidRPr="001256AC">
        <w:rPr>
          <w:rFonts w:ascii="Times" w:eastAsia="Times New Roman" w:hAnsi="Times" w:cs="Times"/>
          <w:b/>
          <w:bCs/>
          <w:color w:val="202124"/>
          <w:lang w:eastAsia="es-CR"/>
        </w:rPr>
        <w:t xml:space="preserve"> la</w:t>
      </w:r>
      <w:r w:rsidR="00401CD2" w:rsidRPr="001256AC">
        <w:rPr>
          <w:rFonts w:ascii="Times" w:eastAsia="Times New Roman" w:hAnsi="Times" w:cs="Times"/>
          <w:b/>
          <w:bCs/>
          <w:color w:val="202124"/>
          <w:lang w:eastAsia="es-CR"/>
        </w:rPr>
        <w:t>s</w:t>
      </w:r>
      <w:r w:rsidRPr="001256AC">
        <w:rPr>
          <w:rFonts w:ascii="Times" w:eastAsia="Times New Roman" w:hAnsi="Times" w:cs="Times"/>
          <w:b/>
          <w:bCs/>
          <w:color w:val="202124"/>
          <w:lang w:eastAsia="es-CR"/>
        </w:rPr>
        <w:t xml:space="preserve"> </w:t>
      </w:r>
      <w:r w:rsidR="00991924">
        <w:rPr>
          <w:rFonts w:ascii="Times" w:eastAsia="Times New Roman" w:hAnsi="Times" w:cs="Times"/>
          <w:b/>
          <w:bCs/>
          <w:color w:val="202124"/>
          <w:lang w:eastAsia="es-CR"/>
        </w:rPr>
        <w:t>8</w:t>
      </w:r>
      <w:r w:rsidRPr="001256AC">
        <w:rPr>
          <w:rFonts w:ascii="Times" w:eastAsia="Times New Roman" w:hAnsi="Times" w:cs="Times"/>
          <w:b/>
          <w:bCs/>
          <w:color w:val="202124"/>
          <w:lang w:eastAsia="es-CR"/>
        </w:rPr>
        <w:t>:00</w:t>
      </w:r>
      <w:r w:rsidR="00FA3E51" w:rsidRPr="001256AC">
        <w:rPr>
          <w:rFonts w:ascii="Times" w:eastAsia="Times New Roman" w:hAnsi="Times" w:cs="Times"/>
          <w:b/>
          <w:bCs/>
          <w:color w:val="202124"/>
          <w:lang w:eastAsia="es-CR"/>
        </w:rPr>
        <w:t>a</w:t>
      </w:r>
      <w:r w:rsidRPr="001256AC">
        <w:rPr>
          <w:rFonts w:ascii="Times" w:eastAsia="Times New Roman" w:hAnsi="Times" w:cs="Times"/>
          <w:b/>
          <w:bCs/>
          <w:color w:val="202124"/>
          <w:lang w:eastAsia="es-CR"/>
        </w:rPr>
        <w:t xml:space="preserve">.m. (hora Costa Rica) </w:t>
      </w:r>
      <w:r w:rsidR="00013277">
        <w:rPr>
          <w:rFonts w:ascii="Times" w:eastAsia="Times New Roman" w:hAnsi="Times" w:cs="Times"/>
          <w:b/>
          <w:bCs/>
          <w:color w:val="202124"/>
          <w:lang w:eastAsia="es-CR"/>
        </w:rPr>
        <w:t>al lunes 08</w:t>
      </w:r>
      <w:r w:rsidRPr="001256AC">
        <w:rPr>
          <w:rFonts w:ascii="Times" w:eastAsia="Times New Roman" w:hAnsi="Times" w:cs="Times"/>
          <w:b/>
          <w:bCs/>
          <w:color w:val="202124"/>
          <w:lang w:eastAsia="es-CR"/>
        </w:rPr>
        <w:t xml:space="preserve"> de </w:t>
      </w:r>
      <w:r w:rsidR="00EB0179" w:rsidRPr="001256AC">
        <w:rPr>
          <w:rFonts w:ascii="Times" w:eastAsia="Times New Roman" w:hAnsi="Times" w:cs="Times"/>
          <w:b/>
          <w:bCs/>
          <w:color w:val="202124"/>
          <w:lang w:eastAsia="es-CR"/>
        </w:rPr>
        <w:t>diciembre</w:t>
      </w:r>
      <w:r w:rsidRPr="001256AC">
        <w:rPr>
          <w:rFonts w:ascii="Times" w:eastAsia="Times New Roman" w:hAnsi="Times" w:cs="Times"/>
          <w:b/>
          <w:bCs/>
          <w:color w:val="202124"/>
          <w:lang w:eastAsia="es-CR"/>
        </w:rPr>
        <w:t xml:space="preserve"> a </w:t>
      </w:r>
      <w:r w:rsidR="00013277">
        <w:rPr>
          <w:rFonts w:ascii="Times" w:eastAsia="Times New Roman" w:hAnsi="Times" w:cs="Times"/>
          <w:b/>
          <w:bCs/>
          <w:color w:val="202124"/>
          <w:lang w:eastAsia="es-CR"/>
        </w:rPr>
        <w:t xml:space="preserve">las 12:00 media noche </w:t>
      </w:r>
      <w:r w:rsidRPr="001256AC">
        <w:rPr>
          <w:rFonts w:ascii="Times" w:eastAsia="Times New Roman" w:hAnsi="Times" w:cs="Times"/>
          <w:b/>
          <w:bCs/>
          <w:color w:val="202124"/>
          <w:lang w:eastAsia="es-CR"/>
        </w:rPr>
        <w:t>(hora Costa Rica).</w:t>
      </w:r>
    </w:p>
    <w:p w14:paraId="743A51B4" w14:textId="77777777" w:rsidR="00546144" w:rsidRPr="00546144" w:rsidRDefault="00546144" w:rsidP="00546144">
      <w:pPr>
        <w:jc w:val="both"/>
        <w:rPr>
          <w:rFonts w:ascii="Times" w:eastAsia="Calibri" w:hAnsi="Times" w:cs="Times"/>
          <w:lang w:val="es-ES"/>
        </w:rPr>
      </w:pPr>
      <w:r w:rsidRPr="00546144">
        <w:rPr>
          <w:rFonts w:ascii="Times" w:eastAsia="Calibri" w:hAnsi="Times" w:cs="Times"/>
          <w:lang w:val="es-ES"/>
        </w:rPr>
        <w:t xml:space="preserve">La postulación estará sujeta a evaluación técnica, según detallado en las </w:t>
      </w:r>
      <w:r w:rsidRPr="00546144">
        <w:rPr>
          <w:rFonts w:ascii="Times" w:eastAsia="Calibri" w:hAnsi="Times" w:cs="Times"/>
          <w:b/>
          <w:bCs/>
          <w:lang w:val="es-ES"/>
        </w:rPr>
        <w:t>bases operativas</w:t>
      </w:r>
      <w:r w:rsidRPr="00546144">
        <w:rPr>
          <w:rFonts w:ascii="Times" w:eastAsia="Calibri" w:hAnsi="Times" w:cs="Times"/>
          <w:lang w:val="es-ES"/>
        </w:rPr>
        <w:t xml:space="preserve"> que deberá revisar previo a su postulación.</w:t>
      </w:r>
    </w:p>
    <w:p w14:paraId="7C5D4E03" w14:textId="77777777" w:rsidR="00546144" w:rsidRPr="00546144" w:rsidRDefault="00546144" w:rsidP="00546144">
      <w:pPr>
        <w:jc w:val="both"/>
        <w:rPr>
          <w:rFonts w:ascii="Times" w:eastAsia="Calibri" w:hAnsi="Times" w:cs="Times"/>
          <w:b/>
          <w:bCs/>
          <w:color w:val="0070C0"/>
          <w:lang w:val="es-ES"/>
        </w:rPr>
      </w:pPr>
    </w:p>
    <w:p w14:paraId="2286D163" w14:textId="0EF0E0DA" w:rsidR="00546144" w:rsidRPr="00546144" w:rsidRDefault="00546144" w:rsidP="00546144">
      <w:pPr>
        <w:jc w:val="both"/>
        <w:rPr>
          <w:rFonts w:ascii="Times" w:eastAsia="Calibri" w:hAnsi="Times" w:cs="Times"/>
          <w:lang w:val="es-ES"/>
        </w:rPr>
      </w:pPr>
      <w:r w:rsidRPr="00546144">
        <w:rPr>
          <w:rFonts w:ascii="Times" w:eastAsia="Calibri" w:hAnsi="Times" w:cs="Times"/>
          <w:lang w:val="es-ES"/>
        </w:rPr>
        <w:t xml:space="preserve">En caso de consultas favor contactar a </w:t>
      </w:r>
      <w:hyperlink r:id="rId11" w:history="1">
        <w:r w:rsidR="00480DBF" w:rsidRPr="000B0102">
          <w:rPr>
            <w:rStyle w:val="Hipervnculo"/>
            <w:rFonts w:ascii="Times" w:eastAsia="Calibri" w:hAnsi="Times" w:cs="Times"/>
          </w:rPr>
          <w:t>mborbon</w:t>
        </w:r>
        <w:r w:rsidR="00480DBF" w:rsidRPr="000B0102">
          <w:rPr>
            <w:rStyle w:val="Hipervnculo"/>
            <w:rFonts w:ascii="Times" w:eastAsia="Calibri" w:hAnsi="Times" w:cs="Times"/>
            <w:lang w:val="es-ES"/>
          </w:rPr>
          <w:t>@procomer.com</w:t>
        </w:r>
      </w:hyperlink>
    </w:p>
    <w:p w14:paraId="291B8607" w14:textId="77777777" w:rsidR="00546144" w:rsidRPr="00546144" w:rsidRDefault="00546144" w:rsidP="00546144">
      <w:pPr>
        <w:jc w:val="both"/>
        <w:rPr>
          <w:rFonts w:ascii="Times" w:eastAsia="Calibri" w:hAnsi="Times" w:cs="Times"/>
          <w:lang w:val="es-ES"/>
        </w:rPr>
      </w:pPr>
    </w:p>
    <w:p w14:paraId="1FF183D3" w14:textId="77777777" w:rsidR="00546144" w:rsidRPr="00546144" w:rsidRDefault="00546144" w:rsidP="00546144">
      <w:pPr>
        <w:jc w:val="both"/>
        <w:rPr>
          <w:rFonts w:ascii="Times" w:eastAsia="Calibri" w:hAnsi="Times" w:cs="Times"/>
          <w:b/>
          <w:bCs/>
          <w:u w:val="single"/>
          <w:lang w:val="en-US"/>
        </w:rPr>
      </w:pPr>
      <w:r w:rsidRPr="00546144">
        <w:rPr>
          <w:rFonts w:ascii="Times" w:eastAsia="Calibri" w:hAnsi="Times" w:cs="Times"/>
          <w:b/>
          <w:bCs/>
          <w:u w:val="single"/>
          <w:lang w:val="en-US"/>
        </w:rPr>
        <w:t>BASES OPERATIVAS</w:t>
      </w:r>
    </w:p>
    <w:p w14:paraId="0F5B01DC" w14:textId="77777777" w:rsidR="00546144" w:rsidRPr="00546144" w:rsidRDefault="00546144" w:rsidP="00546144">
      <w:pPr>
        <w:jc w:val="both"/>
        <w:rPr>
          <w:rFonts w:ascii="Times" w:eastAsia="Calibri" w:hAnsi="Times" w:cs="Times"/>
          <w:b/>
          <w:bCs/>
          <w:u w:val="single"/>
          <w:lang w:val="en-US"/>
        </w:rPr>
      </w:pPr>
    </w:p>
    <w:p w14:paraId="476FC726" w14:textId="5CF64E83" w:rsidR="008F01A3" w:rsidRPr="00570F96" w:rsidRDefault="008F01A3" w:rsidP="00570F96">
      <w:pPr>
        <w:numPr>
          <w:ilvl w:val="0"/>
          <w:numId w:val="11"/>
        </w:numPr>
        <w:contextualSpacing/>
        <w:jc w:val="both"/>
        <w:rPr>
          <w:rFonts w:ascii="Times" w:eastAsia="Calibri" w:hAnsi="Times" w:cs="Times"/>
          <w:lang w:val="en-US"/>
        </w:rPr>
      </w:pPr>
      <w:r w:rsidRPr="004C72EB">
        <w:rPr>
          <w:rFonts w:ascii="Times" w:eastAsia="Calibri" w:hAnsi="Times" w:cs="Times"/>
          <w:b/>
          <w:bCs/>
          <w:lang w:val="es-ES"/>
        </w:rPr>
        <w:t xml:space="preserve">Data </w:t>
      </w:r>
      <w:proofErr w:type="spellStart"/>
      <w:r w:rsidRPr="004C72EB">
        <w:rPr>
          <w:rFonts w:ascii="Times" w:eastAsia="Calibri" w:hAnsi="Times" w:cs="Times"/>
          <w:b/>
          <w:bCs/>
          <w:lang w:val="es-ES"/>
        </w:rPr>
        <w:t>Strategy</w:t>
      </w:r>
      <w:proofErr w:type="spellEnd"/>
      <w:r w:rsidRPr="004C72EB">
        <w:rPr>
          <w:rFonts w:ascii="Times" w:eastAsia="Calibri" w:hAnsi="Times" w:cs="Times"/>
          <w:b/>
          <w:bCs/>
          <w:lang w:val="es-ES"/>
        </w:rPr>
        <w:t xml:space="preserve"> </w:t>
      </w:r>
      <w:r>
        <w:rPr>
          <w:rFonts w:ascii="Times" w:eastAsia="Calibri" w:hAnsi="Times" w:cs="Times"/>
          <w:b/>
          <w:bCs/>
          <w:lang w:val="es-ES"/>
        </w:rPr>
        <w:t>&amp;</w:t>
      </w:r>
      <w:r w:rsidRPr="004C72EB">
        <w:rPr>
          <w:rFonts w:ascii="Times" w:eastAsia="Calibri" w:hAnsi="Times" w:cs="Times"/>
          <w:b/>
          <w:bCs/>
          <w:lang w:val="es-ES"/>
        </w:rPr>
        <w:t xml:space="preserve"> </w:t>
      </w:r>
      <w:proofErr w:type="spellStart"/>
      <w:r w:rsidRPr="004C72EB">
        <w:rPr>
          <w:rFonts w:ascii="Times" w:eastAsia="Calibri" w:hAnsi="Times" w:cs="Times"/>
          <w:b/>
          <w:bCs/>
          <w:lang w:val="es-ES"/>
        </w:rPr>
        <w:t>Analytics</w:t>
      </w:r>
      <w:proofErr w:type="spellEnd"/>
      <w:r w:rsidRPr="004C72EB">
        <w:rPr>
          <w:rFonts w:ascii="Times" w:eastAsia="Calibri" w:hAnsi="Times" w:cs="Times"/>
          <w:b/>
          <w:bCs/>
          <w:lang w:val="es-ES"/>
        </w:rPr>
        <w:t xml:space="preserve"> </w:t>
      </w:r>
      <w:proofErr w:type="spellStart"/>
      <w:r w:rsidRPr="004C72EB">
        <w:rPr>
          <w:rFonts w:ascii="Times" w:eastAsia="Calibri" w:hAnsi="Times" w:cs="Times"/>
          <w:b/>
          <w:bCs/>
          <w:lang w:val="es-ES"/>
        </w:rPr>
        <w:t>Forum</w:t>
      </w:r>
      <w:proofErr w:type="spellEnd"/>
    </w:p>
    <w:p w14:paraId="3DB674B4" w14:textId="785D19FD" w:rsidR="00546144" w:rsidRPr="001256AC" w:rsidRDefault="009E5097" w:rsidP="00546144">
      <w:pPr>
        <w:numPr>
          <w:ilvl w:val="0"/>
          <w:numId w:val="11"/>
        </w:numPr>
        <w:contextualSpacing/>
        <w:jc w:val="both"/>
        <w:rPr>
          <w:rFonts w:ascii="Times" w:hAnsi="Times" w:cs="Times"/>
          <w:lang w:val="es-ES"/>
        </w:rPr>
      </w:pPr>
      <w:r>
        <w:rPr>
          <w:rFonts w:ascii="Times" w:hAnsi="Times" w:cs="Times"/>
          <w:lang w:val="es-ES"/>
        </w:rPr>
        <w:t>Rueda de Negocios</w:t>
      </w:r>
    </w:p>
    <w:p w14:paraId="1BA7F429" w14:textId="77777777" w:rsidR="00546144" w:rsidRPr="001256AC" w:rsidRDefault="00546144" w:rsidP="00546144">
      <w:pPr>
        <w:numPr>
          <w:ilvl w:val="0"/>
          <w:numId w:val="11"/>
        </w:numPr>
        <w:contextualSpacing/>
        <w:jc w:val="both"/>
        <w:rPr>
          <w:rFonts w:ascii="Times" w:hAnsi="Times" w:cs="Times"/>
          <w:lang w:val="es-ES"/>
        </w:rPr>
      </w:pPr>
      <w:r w:rsidRPr="001256AC">
        <w:rPr>
          <w:rFonts w:ascii="Times" w:hAnsi="Times" w:cs="Times"/>
          <w:lang w:val="es-ES"/>
        </w:rPr>
        <w:t>Formato presencial</w:t>
      </w:r>
    </w:p>
    <w:p w14:paraId="154E8969" w14:textId="01402826" w:rsidR="00546144" w:rsidRPr="001256AC" w:rsidRDefault="00546144" w:rsidP="00546144">
      <w:pPr>
        <w:numPr>
          <w:ilvl w:val="0"/>
          <w:numId w:val="11"/>
        </w:numPr>
        <w:contextualSpacing/>
        <w:jc w:val="both"/>
        <w:rPr>
          <w:rFonts w:ascii="Times" w:hAnsi="Times" w:cs="Times"/>
          <w:lang w:val="es-ES"/>
        </w:rPr>
      </w:pPr>
      <w:r w:rsidRPr="001256AC">
        <w:rPr>
          <w:rFonts w:ascii="Times" w:hAnsi="Times" w:cs="Times"/>
          <w:lang w:val="es-ES"/>
        </w:rPr>
        <w:t xml:space="preserve">Fecha: </w:t>
      </w:r>
      <w:r w:rsidR="008F01A3" w:rsidRPr="001256AC">
        <w:rPr>
          <w:rFonts w:ascii="Times" w:hAnsi="Times" w:cs="Times"/>
          <w:lang w:val="es-ES"/>
        </w:rPr>
        <w:t>21</w:t>
      </w:r>
      <w:r w:rsidRPr="001256AC">
        <w:rPr>
          <w:rFonts w:ascii="Times" w:hAnsi="Times" w:cs="Times"/>
          <w:lang w:val="es-ES"/>
        </w:rPr>
        <w:t xml:space="preserve"> al </w:t>
      </w:r>
      <w:r w:rsidR="008F01A3" w:rsidRPr="001256AC">
        <w:rPr>
          <w:rFonts w:ascii="Times" w:hAnsi="Times" w:cs="Times"/>
          <w:lang w:val="es-ES"/>
        </w:rPr>
        <w:t>2</w:t>
      </w:r>
      <w:r w:rsidR="009E5097">
        <w:rPr>
          <w:rFonts w:ascii="Times" w:hAnsi="Times" w:cs="Times"/>
          <w:lang w:val="es-ES"/>
        </w:rPr>
        <w:t>3</w:t>
      </w:r>
      <w:r w:rsidRPr="001256AC">
        <w:rPr>
          <w:rFonts w:ascii="Times" w:hAnsi="Times" w:cs="Times"/>
          <w:lang w:val="es-ES"/>
        </w:rPr>
        <w:t xml:space="preserve"> de </w:t>
      </w:r>
      <w:r w:rsidR="008F01A3" w:rsidRPr="001256AC">
        <w:rPr>
          <w:rFonts w:ascii="Times" w:hAnsi="Times" w:cs="Times"/>
          <w:lang w:val="es-ES"/>
        </w:rPr>
        <w:t>enero</w:t>
      </w:r>
      <w:r w:rsidR="008B4716" w:rsidRPr="001256AC">
        <w:rPr>
          <w:rFonts w:ascii="Times" w:hAnsi="Times" w:cs="Times"/>
          <w:lang w:val="es-ES"/>
        </w:rPr>
        <w:t xml:space="preserve"> </w:t>
      </w:r>
      <w:r w:rsidRPr="001256AC">
        <w:rPr>
          <w:rFonts w:ascii="Times" w:hAnsi="Times" w:cs="Times"/>
          <w:lang w:val="es-ES"/>
        </w:rPr>
        <w:t>del 202</w:t>
      </w:r>
      <w:r w:rsidR="008F01A3" w:rsidRPr="001256AC">
        <w:rPr>
          <w:rFonts w:ascii="Times" w:hAnsi="Times" w:cs="Times"/>
          <w:lang w:val="es-ES"/>
        </w:rPr>
        <w:t>6</w:t>
      </w:r>
    </w:p>
    <w:p w14:paraId="00FA43AF" w14:textId="135674A3" w:rsidR="00546144" w:rsidRPr="001256AC" w:rsidRDefault="00546144" w:rsidP="00546144">
      <w:pPr>
        <w:numPr>
          <w:ilvl w:val="0"/>
          <w:numId w:val="11"/>
        </w:numPr>
        <w:contextualSpacing/>
        <w:jc w:val="both"/>
        <w:rPr>
          <w:rFonts w:ascii="Times" w:hAnsi="Times" w:cs="Times"/>
          <w:lang w:val="es-ES"/>
        </w:rPr>
      </w:pPr>
      <w:r w:rsidRPr="001256AC">
        <w:rPr>
          <w:rFonts w:ascii="Times" w:hAnsi="Times" w:cs="Times"/>
          <w:lang w:val="es-ES"/>
        </w:rPr>
        <w:t xml:space="preserve">Lugar: </w:t>
      </w:r>
      <w:r w:rsidR="001256AC" w:rsidRPr="001256AC">
        <w:rPr>
          <w:rFonts w:ascii="Times" w:eastAsia="Calibri" w:hAnsi="Times" w:cs="Times"/>
          <w:lang w:val="es-ES"/>
        </w:rPr>
        <w:t>Nashville, TN, Estados Unidos.</w:t>
      </w:r>
    </w:p>
    <w:p w14:paraId="1C034F71" w14:textId="4578FADE" w:rsidR="00546144" w:rsidRPr="00605FD7" w:rsidRDefault="00546144" w:rsidP="00546144">
      <w:pPr>
        <w:numPr>
          <w:ilvl w:val="0"/>
          <w:numId w:val="11"/>
        </w:numPr>
        <w:contextualSpacing/>
        <w:jc w:val="both"/>
        <w:rPr>
          <w:rFonts w:ascii="Times" w:hAnsi="Times" w:cs="Times"/>
          <w:lang w:val="en-US"/>
        </w:rPr>
      </w:pPr>
      <w:r w:rsidRPr="00605FD7">
        <w:rPr>
          <w:rFonts w:ascii="Times" w:hAnsi="Times" w:cs="Times"/>
          <w:lang w:val="en-US"/>
        </w:rPr>
        <w:t xml:space="preserve">Sector: </w:t>
      </w:r>
      <w:r w:rsidR="00605FD7" w:rsidRPr="00605FD7">
        <w:rPr>
          <w:rFonts w:ascii="Times" w:hAnsi="Times" w:cs="Times"/>
          <w:lang w:val="en-US"/>
        </w:rPr>
        <w:t>TIC</w:t>
      </w:r>
      <w:r w:rsidRPr="00605FD7">
        <w:rPr>
          <w:rFonts w:ascii="Times" w:hAnsi="Times" w:cs="Times"/>
          <w:lang w:val="en-US"/>
        </w:rPr>
        <w:t xml:space="preserve"> </w:t>
      </w:r>
    </w:p>
    <w:p w14:paraId="460B64BD" w14:textId="432C7F08" w:rsidR="00546144" w:rsidRPr="00180C65" w:rsidRDefault="00546144" w:rsidP="00546144">
      <w:pPr>
        <w:numPr>
          <w:ilvl w:val="0"/>
          <w:numId w:val="11"/>
        </w:numPr>
        <w:contextualSpacing/>
        <w:jc w:val="both"/>
        <w:rPr>
          <w:rFonts w:ascii="Times" w:hAnsi="Times" w:cs="Times"/>
          <w:lang w:val="es-ES"/>
        </w:rPr>
      </w:pPr>
      <w:r w:rsidRPr="00180C65">
        <w:rPr>
          <w:rFonts w:ascii="Times" w:hAnsi="Times" w:cs="Times"/>
          <w:lang w:val="es-ES"/>
        </w:rPr>
        <w:t xml:space="preserve">Cupo: </w:t>
      </w:r>
      <w:r w:rsidR="00DB518C" w:rsidRPr="00180C65">
        <w:rPr>
          <w:rFonts w:ascii="Times" w:hAnsi="Times" w:cs="Times"/>
          <w:lang w:val="es-ES"/>
        </w:rPr>
        <w:t>5</w:t>
      </w:r>
      <w:r w:rsidRPr="00180C65">
        <w:rPr>
          <w:rFonts w:ascii="Times" w:hAnsi="Times" w:cs="Times"/>
          <w:lang w:val="es-ES"/>
        </w:rPr>
        <w:t xml:space="preserve"> empresas</w:t>
      </w:r>
    </w:p>
    <w:p w14:paraId="3E247EF7" w14:textId="1E4575C7" w:rsidR="00546144" w:rsidRDefault="00546144" w:rsidP="00546144">
      <w:pPr>
        <w:numPr>
          <w:ilvl w:val="0"/>
          <w:numId w:val="11"/>
        </w:numPr>
        <w:contextualSpacing/>
        <w:jc w:val="both"/>
        <w:rPr>
          <w:rFonts w:ascii="Times" w:hAnsi="Times" w:cs="Times"/>
          <w:lang w:val="es-ES"/>
        </w:rPr>
      </w:pPr>
      <w:r w:rsidRPr="00F446AF">
        <w:rPr>
          <w:rFonts w:ascii="Times" w:hAnsi="Times" w:cs="Times"/>
          <w:lang w:val="es-ES"/>
        </w:rPr>
        <w:t xml:space="preserve">Cierre: </w:t>
      </w:r>
      <w:r w:rsidR="00013277">
        <w:rPr>
          <w:rFonts w:ascii="Times" w:hAnsi="Times" w:cs="Times"/>
          <w:lang w:val="es-ES"/>
        </w:rPr>
        <w:t>8 de diciembre a las 12:00 media noche</w:t>
      </w:r>
    </w:p>
    <w:p w14:paraId="7AC8E824" w14:textId="0D8CE268" w:rsidR="00D636CE" w:rsidRPr="00F446AF" w:rsidRDefault="00D636CE" w:rsidP="00546144">
      <w:pPr>
        <w:numPr>
          <w:ilvl w:val="0"/>
          <w:numId w:val="11"/>
        </w:numPr>
        <w:contextualSpacing/>
        <w:jc w:val="both"/>
        <w:rPr>
          <w:rFonts w:ascii="Times" w:hAnsi="Times" w:cs="Times"/>
          <w:lang w:val="es-ES"/>
        </w:rPr>
      </w:pPr>
      <w:r>
        <w:rPr>
          <w:rFonts w:ascii="Times" w:hAnsi="Times" w:cs="Times"/>
          <w:lang w:val="es-ES"/>
        </w:rPr>
        <w:t>Costo participación: $</w:t>
      </w:r>
      <w:r w:rsidR="00D07E3F">
        <w:rPr>
          <w:rFonts w:ascii="Times" w:hAnsi="Times" w:cs="Times"/>
          <w:lang w:val="es-ES"/>
        </w:rPr>
        <w:t>5</w:t>
      </w:r>
      <w:r>
        <w:rPr>
          <w:rFonts w:ascii="Times" w:hAnsi="Times" w:cs="Times"/>
          <w:lang w:val="es-ES"/>
        </w:rPr>
        <w:t>00</w:t>
      </w:r>
      <w:r w:rsidR="00D07E3F">
        <w:rPr>
          <w:rFonts w:ascii="Times" w:hAnsi="Times" w:cs="Times"/>
          <w:lang w:val="es-ES"/>
        </w:rPr>
        <w:t xml:space="preserve"> por empresa </w:t>
      </w:r>
    </w:p>
    <w:p w14:paraId="26D8A4EE" w14:textId="77777777" w:rsidR="00570F96" w:rsidRPr="00D07711" w:rsidRDefault="00570F96" w:rsidP="00D07711">
      <w:pPr>
        <w:autoSpaceDE w:val="0"/>
        <w:autoSpaceDN w:val="0"/>
        <w:adjustRightInd w:val="0"/>
        <w:jc w:val="both"/>
        <w:rPr>
          <w:rFonts w:ascii="Times" w:eastAsia="Calibri" w:hAnsi="Times" w:cs="Times"/>
        </w:rPr>
      </w:pPr>
    </w:p>
    <w:p w14:paraId="3D094A0C" w14:textId="495E215F" w:rsidR="00F446AF" w:rsidRDefault="00F446AF" w:rsidP="00F446AF">
      <w:pPr>
        <w:autoSpaceDE w:val="0"/>
        <w:autoSpaceDN w:val="0"/>
        <w:adjustRightInd w:val="0"/>
        <w:jc w:val="both"/>
        <w:rPr>
          <w:rFonts w:ascii="Times" w:eastAsia="Calibri" w:hAnsi="Times" w:cs="Times"/>
        </w:rPr>
      </w:pPr>
      <w:r w:rsidRPr="00F446AF">
        <w:rPr>
          <w:rFonts w:ascii="Times" w:eastAsia="Calibri" w:hAnsi="Times" w:cs="Times"/>
        </w:rPr>
        <w:t>El V</w:t>
      </w:r>
      <w:r w:rsidR="005F7873">
        <w:rPr>
          <w:rFonts w:ascii="Times" w:eastAsia="Calibri" w:hAnsi="Times" w:cs="Times"/>
        </w:rPr>
        <w:t>ISIONS</w:t>
      </w:r>
      <w:r w:rsidRPr="00F446AF">
        <w:rPr>
          <w:rFonts w:ascii="Times" w:eastAsia="Calibri" w:hAnsi="Times" w:cs="Times"/>
        </w:rPr>
        <w:t xml:space="preserve">: Data </w:t>
      </w:r>
      <w:proofErr w:type="spellStart"/>
      <w:r w:rsidRPr="00F446AF">
        <w:rPr>
          <w:rFonts w:ascii="Times" w:eastAsia="Calibri" w:hAnsi="Times" w:cs="Times"/>
        </w:rPr>
        <w:t>Strategy</w:t>
      </w:r>
      <w:proofErr w:type="spellEnd"/>
      <w:r w:rsidRPr="00F446AF">
        <w:rPr>
          <w:rFonts w:ascii="Times" w:eastAsia="Calibri" w:hAnsi="Times" w:cs="Times"/>
        </w:rPr>
        <w:t xml:space="preserve"> &amp; </w:t>
      </w:r>
      <w:proofErr w:type="spellStart"/>
      <w:r w:rsidRPr="00F446AF">
        <w:rPr>
          <w:rFonts w:ascii="Times" w:eastAsia="Calibri" w:hAnsi="Times" w:cs="Times"/>
        </w:rPr>
        <w:t>Analytics</w:t>
      </w:r>
      <w:proofErr w:type="spellEnd"/>
      <w:r w:rsidRPr="00F446AF">
        <w:rPr>
          <w:rFonts w:ascii="Times" w:eastAsia="Calibri" w:hAnsi="Times" w:cs="Times"/>
        </w:rPr>
        <w:t xml:space="preserve"> </w:t>
      </w:r>
      <w:proofErr w:type="spellStart"/>
      <w:r w:rsidRPr="00F446AF">
        <w:rPr>
          <w:rFonts w:ascii="Times" w:eastAsia="Calibri" w:hAnsi="Times" w:cs="Times"/>
        </w:rPr>
        <w:t>Forum</w:t>
      </w:r>
      <w:proofErr w:type="spellEnd"/>
      <w:r w:rsidRPr="00F446AF">
        <w:rPr>
          <w:rFonts w:ascii="Times" w:eastAsia="Calibri" w:hAnsi="Times" w:cs="Times"/>
        </w:rPr>
        <w:t xml:space="preserve"> </w:t>
      </w:r>
      <w:r w:rsidR="00295FF0">
        <w:rPr>
          <w:rFonts w:ascii="Times" w:eastAsia="Calibri" w:hAnsi="Times" w:cs="Times"/>
        </w:rPr>
        <w:t xml:space="preserve">a realizarse del 21 al 23 de enero del 2026, </w:t>
      </w:r>
      <w:r w:rsidRPr="00F446AF">
        <w:rPr>
          <w:rFonts w:ascii="Times" w:eastAsia="Calibri" w:hAnsi="Times" w:cs="Times"/>
        </w:rPr>
        <w:t xml:space="preserve">reúne a líderes de empresas </w:t>
      </w:r>
      <w:proofErr w:type="spellStart"/>
      <w:r w:rsidRPr="00F446AF">
        <w:rPr>
          <w:rFonts w:ascii="Times" w:eastAsia="Calibri" w:hAnsi="Times" w:cs="Times"/>
        </w:rPr>
        <w:t>Fortune</w:t>
      </w:r>
      <w:proofErr w:type="spellEnd"/>
      <w:r w:rsidRPr="00F446AF">
        <w:rPr>
          <w:rFonts w:ascii="Times" w:eastAsia="Calibri" w:hAnsi="Times" w:cs="Times"/>
        </w:rPr>
        <w:t xml:space="preserve"> 1000 para explorar cómo la analítica avanzada y la inteligencia artificial están redefiniendo la forma en que las organizaciones generan valor. Durante tres días, en un entorno exclusivo, se compartirán tendencias, casos prácticos y estrategias que convierten los datos en ventajas competitivas reales.</w:t>
      </w:r>
    </w:p>
    <w:p w14:paraId="3CEB1772" w14:textId="77777777" w:rsidR="00F446AF" w:rsidRPr="00F446AF" w:rsidRDefault="00F446AF" w:rsidP="00F446AF">
      <w:pPr>
        <w:autoSpaceDE w:val="0"/>
        <w:autoSpaceDN w:val="0"/>
        <w:adjustRightInd w:val="0"/>
        <w:jc w:val="both"/>
        <w:rPr>
          <w:rFonts w:ascii="Times" w:eastAsia="Calibri" w:hAnsi="Times" w:cs="Times"/>
        </w:rPr>
      </w:pPr>
    </w:p>
    <w:p w14:paraId="286A8BF2" w14:textId="77777777" w:rsidR="00F446AF" w:rsidRPr="00F446AF" w:rsidRDefault="00F446AF" w:rsidP="00F446AF">
      <w:pPr>
        <w:autoSpaceDE w:val="0"/>
        <w:autoSpaceDN w:val="0"/>
        <w:adjustRightInd w:val="0"/>
        <w:jc w:val="both"/>
        <w:rPr>
          <w:rFonts w:ascii="Times" w:eastAsia="Calibri" w:hAnsi="Times" w:cs="Times"/>
        </w:rPr>
      </w:pPr>
      <w:r w:rsidRPr="00F446AF">
        <w:rPr>
          <w:rFonts w:ascii="Times" w:eastAsia="Calibri" w:hAnsi="Times" w:cs="Times"/>
        </w:rPr>
        <w:t xml:space="preserve">Para las empresas tecnológicas, esta es la oportunidad perfecta para conectar con ejecutivos que buscan soluciones innovadoras, generar relaciones de alto nivel y posicionarse como expertos en un mercado en constante evolución. </w:t>
      </w:r>
      <w:proofErr w:type="spellStart"/>
      <w:r w:rsidRPr="00F446AF">
        <w:rPr>
          <w:rFonts w:ascii="Times" w:eastAsia="Calibri" w:hAnsi="Times" w:cs="Times"/>
        </w:rPr>
        <w:t>Networking</w:t>
      </w:r>
      <w:proofErr w:type="spellEnd"/>
      <w:r w:rsidRPr="00F446AF">
        <w:rPr>
          <w:rFonts w:ascii="Times" w:eastAsia="Calibri" w:hAnsi="Times" w:cs="Times"/>
        </w:rPr>
        <w:t xml:space="preserve"> VIP, sesiones estratégicas y reuniones 1:1 garantizan un espacio donde las ideas se convierten en negocios. </w:t>
      </w:r>
    </w:p>
    <w:p w14:paraId="4DCA6644" w14:textId="77777777" w:rsidR="00373FCD" w:rsidRPr="00525430" w:rsidRDefault="00373FCD" w:rsidP="00546144">
      <w:pPr>
        <w:autoSpaceDE w:val="0"/>
        <w:autoSpaceDN w:val="0"/>
        <w:adjustRightInd w:val="0"/>
        <w:jc w:val="both"/>
        <w:rPr>
          <w:rFonts w:ascii="Times" w:eastAsia="Calibri" w:hAnsi="Times" w:cs="Times"/>
          <w:highlight w:val="yellow"/>
        </w:rPr>
      </w:pPr>
    </w:p>
    <w:p w14:paraId="1599A03D" w14:textId="77777777" w:rsidR="00546144" w:rsidRPr="00546144" w:rsidRDefault="00546144" w:rsidP="00546144">
      <w:pPr>
        <w:autoSpaceDE w:val="0"/>
        <w:autoSpaceDN w:val="0"/>
        <w:adjustRightInd w:val="0"/>
        <w:jc w:val="both"/>
        <w:rPr>
          <w:rFonts w:ascii="Times" w:eastAsia="Calibri" w:hAnsi="Times" w:cs="Times"/>
          <w:lang w:val="es-ES"/>
        </w:rPr>
      </w:pPr>
      <w:r w:rsidRPr="00546144">
        <w:rPr>
          <w:rFonts w:ascii="Times" w:eastAsia="Calibri" w:hAnsi="Times" w:cs="Times"/>
          <w:b/>
          <w:bCs/>
          <w:lang w:val="es-ES"/>
        </w:rPr>
        <w:t>Formato de participación:</w:t>
      </w:r>
      <w:r w:rsidRPr="00546144">
        <w:rPr>
          <w:rFonts w:ascii="Times" w:eastAsia="Calibri" w:hAnsi="Times" w:cs="Times"/>
          <w:lang w:val="es-ES"/>
        </w:rPr>
        <w:t xml:space="preserve"> Tradicional – Stand nacional </w:t>
      </w:r>
    </w:p>
    <w:p w14:paraId="41A4FB9B" w14:textId="77777777" w:rsidR="00546144" w:rsidRDefault="00546144" w:rsidP="00546144">
      <w:pPr>
        <w:autoSpaceDE w:val="0"/>
        <w:autoSpaceDN w:val="0"/>
        <w:adjustRightInd w:val="0"/>
        <w:jc w:val="both"/>
        <w:rPr>
          <w:rFonts w:ascii="Times" w:eastAsia="Calibri" w:hAnsi="Times" w:cs="Times"/>
          <w:lang w:val="es-ES"/>
        </w:rPr>
      </w:pPr>
    </w:p>
    <w:p w14:paraId="45CA8C4D" w14:textId="6ADA8C35" w:rsidR="000E79E0" w:rsidRDefault="000E79E0" w:rsidP="000E79E0">
      <w:pPr>
        <w:autoSpaceDE w:val="0"/>
        <w:autoSpaceDN w:val="0"/>
        <w:adjustRightInd w:val="0"/>
        <w:jc w:val="both"/>
        <w:rPr>
          <w:rFonts w:ascii="Times" w:eastAsia="Calibri" w:hAnsi="Times" w:cs="Times"/>
          <w:lang w:val="es-ES"/>
        </w:rPr>
      </w:pPr>
      <w:r>
        <w:rPr>
          <w:rFonts w:ascii="Times" w:eastAsia="Calibri" w:hAnsi="Times" w:cs="Times"/>
          <w:b/>
          <w:bCs/>
          <w:lang w:val="es-ES"/>
        </w:rPr>
        <w:t>Costo</w:t>
      </w:r>
      <w:r w:rsidRPr="00546144">
        <w:rPr>
          <w:rFonts w:ascii="Times" w:eastAsia="Calibri" w:hAnsi="Times" w:cs="Times"/>
          <w:b/>
          <w:bCs/>
          <w:lang w:val="es-ES"/>
        </w:rPr>
        <w:t>:</w:t>
      </w:r>
      <w:r w:rsidRPr="00546144">
        <w:rPr>
          <w:rFonts w:ascii="Times" w:eastAsia="Calibri" w:hAnsi="Times" w:cs="Times"/>
          <w:lang w:val="es-ES"/>
        </w:rPr>
        <w:t xml:space="preserve"> </w:t>
      </w:r>
      <w:r>
        <w:rPr>
          <w:rFonts w:ascii="Times" w:eastAsia="Calibri" w:hAnsi="Times" w:cs="Times"/>
          <w:lang w:val="es-ES"/>
        </w:rPr>
        <w:t>$500 por empresa</w:t>
      </w:r>
      <w:r w:rsidRPr="00546144">
        <w:rPr>
          <w:rFonts w:ascii="Times" w:eastAsia="Calibri" w:hAnsi="Times" w:cs="Times"/>
          <w:lang w:val="es-ES"/>
        </w:rPr>
        <w:t xml:space="preserve"> </w:t>
      </w:r>
    </w:p>
    <w:p w14:paraId="3012E589" w14:textId="77777777" w:rsidR="005F7873" w:rsidRPr="00546144" w:rsidRDefault="005F7873" w:rsidP="000E79E0">
      <w:pPr>
        <w:autoSpaceDE w:val="0"/>
        <w:autoSpaceDN w:val="0"/>
        <w:adjustRightInd w:val="0"/>
        <w:jc w:val="both"/>
        <w:rPr>
          <w:rFonts w:ascii="Times" w:eastAsia="Calibri" w:hAnsi="Times" w:cs="Times"/>
          <w:lang w:val="es-ES"/>
        </w:rPr>
      </w:pPr>
    </w:p>
    <w:p w14:paraId="75DD4C71" w14:textId="77777777" w:rsidR="000E79E0" w:rsidRDefault="000E79E0" w:rsidP="00546144">
      <w:pPr>
        <w:autoSpaceDE w:val="0"/>
        <w:autoSpaceDN w:val="0"/>
        <w:adjustRightInd w:val="0"/>
        <w:jc w:val="both"/>
        <w:rPr>
          <w:rFonts w:ascii="Times" w:eastAsia="Calibri" w:hAnsi="Times" w:cs="Times"/>
          <w:lang w:val="es-ES"/>
        </w:rPr>
      </w:pPr>
    </w:p>
    <w:p w14:paraId="41498710" w14:textId="77777777" w:rsidR="000E79E0" w:rsidRPr="00546144" w:rsidRDefault="000E79E0" w:rsidP="00546144">
      <w:pPr>
        <w:autoSpaceDE w:val="0"/>
        <w:autoSpaceDN w:val="0"/>
        <w:adjustRightInd w:val="0"/>
        <w:jc w:val="both"/>
        <w:rPr>
          <w:rFonts w:ascii="Times" w:eastAsia="Calibri" w:hAnsi="Times" w:cs="Times"/>
          <w:lang w:val="es-ES"/>
        </w:rPr>
      </w:pPr>
    </w:p>
    <w:p w14:paraId="71555308" w14:textId="77777777" w:rsidR="00546144" w:rsidRPr="00546144" w:rsidRDefault="00546144" w:rsidP="00546144">
      <w:pPr>
        <w:autoSpaceDE w:val="0"/>
        <w:autoSpaceDN w:val="0"/>
        <w:adjustRightInd w:val="0"/>
        <w:jc w:val="both"/>
        <w:rPr>
          <w:rFonts w:ascii="Times" w:eastAsia="Calibri" w:hAnsi="Times" w:cs="Times"/>
          <w:b/>
          <w:bCs/>
          <w:lang w:val="es-ES"/>
        </w:rPr>
      </w:pPr>
      <w:r w:rsidRPr="00546144">
        <w:rPr>
          <w:rFonts w:ascii="Times" w:eastAsia="Calibri" w:hAnsi="Times" w:cs="Times"/>
          <w:b/>
          <w:bCs/>
          <w:lang w:val="es-ES"/>
        </w:rPr>
        <w:lastRenderedPageBreak/>
        <w:t>Modalidad:</w:t>
      </w:r>
    </w:p>
    <w:p w14:paraId="715F3F0F" w14:textId="0F953F18" w:rsidR="00546144" w:rsidRPr="00546144" w:rsidRDefault="00546144" w:rsidP="00546144">
      <w:pPr>
        <w:numPr>
          <w:ilvl w:val="0"/>
          <w:numId w:val="12"/>
        </w:numPr>
        <w:spacing w:after="200" w:line="256" w:lineRule="auto"/>
        <w:contextualSpacing/>
        <w:jc w:val="both"/>
        <w:rPr>
          <w:rFonts w:ascii="Times" w:hAnsi="Times" w:cs="Times"/>
        </w:rPr>
      </w:pPr>
      <w:r w:rsidRPr="00546144">
        <w:rPr>
          <w:rFonts w:ascii="Times" w:hAnsi="Times" w:cs="Times"/>
          <w:b/>
          <w:bCs/>
        </w:rPr>
        <w:t>Participación por medio de exhibición en un espacio compartido</w:t>
      </w:r>
      <w:r w:rsidR="00B92A9C">
        <w:rPr>
          <w:rFonts w:ascii="Times" w:hAnsi="Times" w:cs="Times"/>
          <w:b/>
          <w:bCs/>
        </w:rPr>
        <w:t xml:space="preserve">. </w:t>
      </w:r>
    </w:p>
    <w:p w14:paraId="04D76626" w14:textId="77777777" w:rsidR="00546144" w:rsidRPr="00546144" w:rsidRDefault="00546144" w:rsidP="00546144">
      <w:pPr>
        <w:autoSpaceDE w:val="0"/>
        <w:autoSpaceDN w:val="0"/>
        <w:adjustRightInd w:val="0"/>
        <w:jc w:val="both"/>
        <w:rPr>
          <w:rFonts w:ascii="Times" w:eastAsia="Calibri" w:hAnsi="Times" w:cs="Times"/>
        </w:rPr>
      </w:pPr>
    </w:p>
    <w:p w14:paraId="567678AD" w14:textId="77777777" w:rsidR="00546144" w:rsidRPr="00546144" w:rsidRDefault="00546144" w:rsidP="00546144">
      <w:pPr>
        <w:numPr>
          <w:ilvl w:val="0"/>
          <w:numId w:val="13"/>
        </w:numPr>
        <w:contextualSpacing/>
        <w:jc w:val="both"/>
        <w:rPr>
          <w:rFonts w:ascii="Times" w:hAnsi="Times" w:cs="Times"/>
          <w:b/>
          <w:bCs/>
          <w:lang w:val="es-ES"/>
        </w:rPr>
      </w:pPr>
      <w:r w:rsidRPr="00546144">
        <w:rPr>
          <w:rFonts w:ascii="Times" w:hAnsi="Times" w:cs="Times"/>
          <w:b/>
          <w:bCs/>
          <w:lang w:val="es-ES"/>
        </w:rPr>
        <w:t>Criterios de Admisibilidad.</w:t>
      </w:r>
    </w:p>
    <w:p w14:paraId="1A005985" w14:textId="77777777" w:rsidR="00546144" w:rsidRPr="00546144" w:rsidRDefault="00546144" w:rsidP="00546144">
      <w:pPr>
        <w:jc w:val="both"/>
        <w:rPr>
          <w:rFonts w:ascii="Times" w:eastAsia="Calibri" w:hAnsi="Times" w:cs="Times"/>
        </w:rPr>
      </w:pPr>
    </w:p>
    <w:p w14:paraId="1A770089" w14:textId="49295C7F" w:rsidR="00546144" w:rsidRPr="00546144" w:rsidRDefault="00546144" w:rsidP="00546144">
      <w:pPr>
        <w:numPr>
          <w:ilvl w:val="0"/>
          <w:numId w:val="14"/>
        </w:numPr>
        <w:contextualSpacing/>
        <w:jc w:val="both"/>
        <w:rPr>
          <w:rFonts w:ascii="Times" w:hAnsi="Times" w:cs="Times"/>
          <w:lang w:val="es-ES"/>
        </w:rPr>
      </w:pPr>
      <w:r w:rsidRPr="00546144">
        <w:rPr>
          <w:rFonts w:ascii="Times" w:hAnsi="Times" w:cs="Times"/>
          <w:lang w:val="es-ES"/>
        </w:rPr>
        <w:t xml:space="preserve">Serán elegibles las empresas que comercialicen servicios o soluciones </w:t>
      </w:r>
      <w:r w:rsidR="00D7536B">
        <w:rPr>
          <w:rFonts w:ascii="Times" w:hAnsi="Times" w:cs="Times"/>
          <w:lang w:val="es-ES"/>
        </w:rPr>
        <w:t>con talento</w:t>
      </w:r>
      <w:r w:rsidRPr="00546144">
        <w:rPr>
          <w:rFonts w:ascii="Times" w:hAnsi="Times" w:cs="Times"/>
          <w:b/>
          <w:bCs/>
          <w:lang w:val="es-ES"/>
        </w:rPr>
        <w:t xml:space="preserve"> costarricense. </w:t>
      </w:r>
    </w:p>
    <w:p w14:paraId="625C4A9B" w14:textId="77777777" w:rsidR="00546144" w:rsidRPr="00546144" w:rsidRDefault="00546144" w:rsidP="00546144">
      <w:pPr>
        <w:ind w:left="720"/>
        <w:contextualSpacing/>
        <w:jc w:val="both"/>
        <w:rPr>
          <w:rFonts w:ascii="Times" w:hAnsi="Times" w:cs="Times"/>
          <w:lang w:val="es-ES"/>
        </w:rPr>
      </w:pPr>
    </w:p>
    <w:p w14:paraId="09A6F70D" w14:textId="77777777" w:rsidR="00546144" w:rsidRPr="00546144" w:rsidRDefault="00546144" w:rsidP="00546144">
      <w:pPr>
        <w:numPr>
          <w:ilvl w:val="0"/>
          <w:numId w:val="14"/>
        </w:numPr>
        <w:contextualSpacing/>
        <w:jc w:val="both"/>
        <w:rPr>
          <w:rFonts w:ascii="Times" w:hAnsi="Times" w:cs="Times"/>
          <w:lang w:val="es-ES"/>
        </w:rPr>
      </w:pPr>
      <w:r w:rsidRPr="00546144">
        <w:rPr>
          <w:rFonts w:ascii="Times" w:hAnsi="Times" w:cs="Times"/>
          <w:lang w:val="es-ES"/>
        </w:rPr>
        <w:t xml:space="preserve">Serán elegibles empresas costarricenses micro, pequeñas, medianas y grandes: </w:t>
      </w:r>
    </w:p>
    <w:p w14:paraId="65605FEC" w14:textId="77777777" w:rsidR="00546144" w:rsidRPr="00546144" w:rsidRDefault="00546144" w:rsidP="00546144">
      <w:pPr>
        <w:numPr>
          <w:ilvl w:val="0"/>
          <w:numId w:val="15"/>
        </w:numPr>
        <w:contextualSpacing/>
        <w:jc w:val="both"/>
        <w:rPr>
          <w:rFonts w:ascii="Times" w:hAnsi="Times" w:cs="Times"/>
          <w:lang w:val="es-ES"/>
        </w:rPr>
      </w:pPr>
      <w:r w:rsidRPr="00546144">
        <w:rPr>
          <w:rFonts w:ascii="Times" w:hAnsi="Times" w:cs="Times"/>
          <w:lang w:val="es-ES"/>
        </w:rPr>
        <w:t>MICRO: De 1 a 5 empleados</w:t>
      </w:r>
    </w:p>
    <w:p w14:paraId="3D4CD566" w14:textId="77777777" w:rsidR="00546144" w:rsidRPr="00546144" w:rsidRDefault="00546144" w:rsidP="00546144">
      <w:pPr>
        <w:numPr>
          <w:ilvl w:val="0"/>
          <w:numId w:val="15"/>
        </w:numPr>
        <w:contextualSpacing/>
        <w:jc w:val="both"/>
        <w:rPr>
          <w:rFonts w:ascii="Times" w:hAnsi="Times" w:cs="Times"/>
          <w:lang w:val="es-ES"/>
        </w:rPr>
      </w:pPr>
      <w:r w:rsidRPr="00546144">
        <w:rPr>
          <w:rFonts w:ascii="Times" w:hAnsi="Times" w:cs="Times"/>
          <w:lang w:val="es-ES"/>
        </w:rPr>
        <w:t>PEQUEÑA: De 6 a 30 empleados</w:t>
      </w:r>
    </w:p>
    <w:p w14:paraId="47A37CC6" w14:textId="77777777" w:rsidR="00546144" w:rsidRPr="00546144" w:rsidRDefault="00546144" w:rsidP="00546144">
      <w:pPr>
        <w:numPr>
          <w:ilvl w:val="0"/>
          <w:numId w:val="15"/>
        </w:numPr>
        <w:contextualSpacing/>
        <w:jc w:val="both"/>
        <w:rPr>
          <w:rFonts w:ascii="Times" w:hAnsi="Times" w:cs="Times"/>
          <w:lang w:val="es-ES"/>
        </w:rPr>
      </w:pPr>
      <w:r w:rsidRPr="00546144">
        <w:rPr>
          <w:rFonts w:ascii="Times" w:hAnsi="Times" w:cs="Times"/>
          <w:lang w:val="es-ES"/>
        </w:rPr>
        <w:t>MEDIANA: De 31 a 99 empleados</w:t>
      </w:r>
    </w:p>
    <w:p w14:paraId="65F6A626" w14:textId="77777777" w:rsidR="00546144" w:rsidRPr="00546144" w:rsidRDefault="00546144" w:rsidP="00546144">
      <w:pPr>
        <w:numPr>
          <w:ilvl w:val="0"/>
          <w:numId w:val="15"/>
        </w:numPr>
        <w:contextualSpacing/>
        <w:jc w:val="both"/>
        <w:rPr>
          <w:rFonts w:ascii="Times" w:hAnsi="Times" w:cs="Times"/>
          <w:lang w:val="es-ES"/>
        </w:rPr>
      </w:pPr>
      <w:r w:rsidRPr="00546144">
        <w:rPr>
          <w:rFonts w:ascii="Times" w:hAnsi="Times" w:cs="Times"/>
          <w:lang w:val="es-ES"/>
        </w:rPr>
        <w:t xml:space="preserve">GRANDE: 100 empleados o más. </w:t>
      </w:r>
    </w:p>
    <w:p w14:paraId="4250E110" w14:textId="77777777" w:rsidR="00546144" w:rsidRPr="00546144" w:rsidRDefault="00546144" w:rsidP="00546144">
      <w:pPr>
        <w:ind w:left="1440"/>
        <w:contextualSpacing/>
        <w:jc w:val="both"/>
        <w:rPr>
          <w:rFonts w:ascii="Times" w:hAnsi="Times" w:cs="Times"/>
          <w:lang w:val="es-ES"/>
        </w:rPr>
      </w:pPr>
    </w:p>
    <w:p w14:paraId="33D6F3D0" w14:textId="0061B583" w:rsidR="00546144" w:rsidRPr="00546144" w:rsidRDefault="00546144" w:rsidP="00546144">
      <w:pPr>
        <w:numPr>
          <w:ilvl w:val="0"/>
          <w:numId w:val="16"/>
        </w:numPr>
        <w:contextualSpacing/>
        <w:rPr>
          <w:rFonts w:ascii="Times" w:hAnsi="Times" w:cs="Times"/>
          <w:lang w:val="es-ES"/>
        </w:rPr>
      </w:pPr>
      <w:r w:rsidRPr="00546144">
        <w:rPr>
          <w:rFonts w:ascii="Times" w:hAnsi="Times" w:cs="Times"/>
        </w:rPr>
        <w:t>Experiencia de ventas a nivel local o internac</w:t>
      </w:r>
      <w:r w:rsidRPr="006935D7">
        <w:rPr>
          <w:rFonts w:ascii="Times" w:hAnsi="Times" w:cs="Times"/>
        </w:rPr>
        <w:t>ional</w:t>
      </w:r>
      <w:r w:rsidRPr="006935D7">
        <w:rPr>
          <w:rFonts w:ascii="Times" w:hAnsi="Times" w:cs="Times"/>
          <w:b/>
          <w:bCs/>
        </w:rPr>
        <w:t>.</w:t>
      </w:r>
      <w:r w:rsidR="00740336" w:rsidRPr="006935D7">
        <w:rPr>
          <w:rFonts w:ascii="Times" w:hAnsi="Times" w:cs="Times"/>
          <w:b/>
          <w:bCs/>
        </w:rPr>
        <w:t xml:space="preserve"> Indicar la cantidad de clientes activos que tiene en el mercado de </w:t>
      </w:r>
      <w:r w:rsidR="00C40C21" w:rsidRPr="006935D7">
        <w:rPr>
          <w:rFonts w:ascii="Times" w:hAnsi="Times" w:cs="Times"/>
          <w:b/>
          <w:bCs/>
        </w:rPr>
        <w:t xml:space="preserve">USA </w:t>
      </w:r>
      <w:r w:rsidR="00101234" w:rsidRPr="006935D7">
        <w:rPr>
          <w:rFonts w:ascii="Times" w:hAnsi="Times" w:cs="Times"/>
          <w:b/>
          <w:bCs/>
        </w:rPr>
        <w:t>en el cuestionario</w:t>
      </w:r>
    </w:p>
    <w:p w14:paraId="58543399" w14:textId="77777777" w:rsidR="00546144" w:rsidRPr="00546144" w:rsidRDefault="00546144" w:rsidP="00546144">
      <w:pPr>
        <w:numPr>
          <w:ilvl w:val="0"/>
          <w:numId w:val="17"/>
        </w:numPr>
        <w:contextualSpacing/>
        <w:jc w:val="both"/>
        <w:rPr>
          <w:rFonts w:ascii="Times" w:hAnsi="Times" w:cs="Times"/>
        </w:rPr>
      </w:pPr>
      <w:r w:rsidRPr="00546144">
        <w:rPr>
          <w:rFonts w:ascii="Times" w:hAnsi="Times" w:cs="Times"/>
        </w:rPr>
        <w:t>Exportador consolidado (Exportador continuo).</w:t>
      </w:r>
    </w:p>
    <w:p w14:paraId="314C67E6" w14:textId="77777777" w:rsidR="00546144" w:rsidRPr="00546144" w:rsidRDefault="00546144" w:rsidP="00546144">
      <w:pPr>
        <w:numPr>
          <w:ilvl w:val="0"/>
          <w:numId w:val="17"/>
        </w:numPr>
        <w:contextualSpacing/>
        <w:jc w:val="both"/>
        <w:rPr>
          <w:rFonts w:ascii="Times" w:hAnsi="Times" w:cs="Times"/>
        </w:rPr>
      </w:pPr>
      <w:r w:rsidRPr="00546144">
        <w:rPr>
          <w:rFonts w:ascii="Times" w:hAnsi="Times" w:cs="Times"/>
        </w:rPr>
        <w:t>Exportador Intermitente.</w:t>
      </w:r>
    </w:p>
    <w:p w14:paraId="5B3AAAEF" w14:textId="1D13BF7D" w:rsidR="00546144" w:rsidRPr="00546144" w:rsidRDefault="00546144" w:rsidP="00546144">
      <w:pPr>
        <w:numPr>
          <w:ilvl w:val="0"/>
          <w:numId w:val="17"/>
        </w:numPr>
        <w:contextualSpacing/>
        <w:jc w:val="both"/>
        <w:rPr>
          <w:rFonts w:ascii="Times" w:hAnsi="Times" w:cs="Times"/>
        </w:rPr>
      </w:pPr>
      <w:r w:rsidRPr="00546144">
        <w:rPr>
          <w:rFonts w:ascii="Times" w:hAnsi="Times" w:cs="Times"/>
        </w:rPr>
        <w:t>Nuevo exportador (Exportaciones en 202</w:t>
      </w:r>
      <w:r w:rsidR="009C3A53">
        <w:rPr>
          <w:rFonts w:ascii="Times" w:hAnsi="Times" w:cs="Times"/>
        </w:rPr>
        <w:t>2</w:t>
      </w:r>
      <w:r w:rsidRPr="00546144">
        <w:rPr>
          <w:rFonts w:ascii="Times" w:hAnsi="Times" w:cs="Times"/>
        </w:rPr>
        <w:t xml:space="preserve"> -202</w:t>
      </w:r>
      <w:r w:rsidR="009C3A53">
        <w:rPr>
          <w:rFonts w:ascii="Times" w:hAnsi="Times" w:cs="Times"/>
        </w:rPr>
        <w:t>4</w:t>
      </w:r>
      <w:r w:rsidRPr="00546144">
        <w:rPr>
          <w:rFonts w:ascii="Times" w:hAnsi="Times" w:cs="Times"/>
        </w:rPr>
        <w:t>).</w:t>
      </w:r>
    </w:p>
    <w:p w14:paraId="74BC7E7E" w14:textId="77777777" w:rsidR="00546144" w:rsidRPr="00546144" w:rsidRDefault="00546144" w:rsidP="00546144">
      <w:pPr>
        <w:numPr>
          <w:ilvl w:val="0"/>
          <w:numId w:val="17"/>
        </w:numPr>
        <w:contextualSpacing/>
        <w:jc w:val="both"/>
        <w:rPr>
          <w:rFonts w:ascii="Times" w:hAnsi="Times" w:cs="Times"/>
          <w:lang w:val="es-ES"/>
        </w:rPr>
      </w:pPr>
      <w:r w:rsidRPr="00546144">
        <w:rPr>
          <w:rFonts w:ascii="Times" w:hAnsi="Times" w:cs="Times"/>
          <w:lang w:val="es-ES"/>
        </w:rPr>
        <w:t>Sin exportaciones, experiencia local.</w:t>
      </w:r>
    </w:p>
    <w:p w14:paraId="7E4DA8A6" w14:textId="77777777" w:rsidR="00546144" w:rsidRPr="00546144" w:rsidRDefault="00546144" w:rsidP="00546144">
      <w:pPr>
        <w:spacing w:after="200" w:line="276" w:lineRule="auto"/>
        <w:ind w:left="1440"/>
        <w:contextualSpacing/>
        <w:jc w:val="both"/>
        <w:rPr>
          <w:rFonts w:ascii="Times" w:hAnsi="Times" w:cs="Times"/>
          <w:lang w:val="es-ES"/>
        </w:rPr>
      </w:pPr>
    </w:p>
    <w:p w14:paraId="044BD255" w14:textId="77777777" w:rsidR="00546144" w:rsidRPr="00546144" w:rsidRDefault="00546144" w:rsidP="00546144">
      <w:pPr>
        <w:numPr>
          <w:ilvl w:val="0"/>
          <w:numId w:val="16"/>
        </w:numPr>
        <w:contextualSpacing/>
        <w:jc w:val="both"/>
        <w:rPr>
          <w:rFonts w:ascii="Times" w:hAnsi="Times" w:cs="Times"/>
          <w:lang w:val="es-ES"/>
        </w:rPr>
      </w:pPr>
      <w:r w:rsidRPr="00546144">
        <w:rPr>
          <w:rFonts w:ascii="Times" w:hAnsi="Times" w:cs="Times"/>
          <w:lang w:val="es-ES"/>
        </w:rPr>
        <w:t>Diagnóstico único exportador aplicado y actualizado. (Abierto para aplicar en el rango de postulación).</w:t>
      </w:r>
    </w:p>
    <w:p w14:paraId="6BD0BB40" w14:textId="77777777" w:rsidR="00546144" w:rsidRPr="00546144" w:rsidRDefault="00546144" w:rsidP="00546144">
      <w:pPr>
        <w:ind w:left="360"/>
        <w:jc w:val="both"/>
        <w:rPr>
          <w:rFonts w:ascii="Times" w:eastAsia="Calibri" w:hAnsi="Times" w:cs="Times"/>
          <w:lang w:val="es-ES"/>
        </w:rPr>
      </w:pPr>
    </w:p>
    <w:p w14:paraId="41AC852E" w14:textId="78532E1F" w:rsidR="00546144" w:rsidRPr="00546144" w:rsidRDefault="00546144" w:rsidP="00546144">
      <w:pPr>
        <w:numPr>
          <w:ilvl w:val="0"/>
          <w:numId w:val="16"/>
        </w:numPr>
        <w:spacing w:after="200" w:line="276" w:lineRule="auto"/>
        <w:contextualSpacing/>
        <w:jc w:val="both"/>
        <w:rPr>
          <w:rFonts w:ascii="Times" w:hAnsi="Times" w:cs="Times"/>
          <w:lang w:val="es-ES"/>
        </w:rPr>
      </w:pPr>
      <w:r w:rsidRPr="00546144">
        <w:rPr>
          <w:rFonts w:ascii="Times" w:hAnsi="Times" w:cs="Times"/>
          <w:lang w:val="es-ES"/>
        </w:rPr>
        <w:t xml:space="preserve">Una vez la </w:t>
      </w:r>
      <w:r w:rsidR="00EE5849">
        <w:rPr>
          <w:rFonts w:ascii="Times" w:hAnsi="Times" w:cs="Times"/>
          <w:lang w:val="es-ES"/>
        </w:rPr>
        <w:t>empresa</w:t>
      </w:r>
      <w:r w:rsidRPr="00546144">
        <w:rPr>
          <w:rFonts w:ascii="Times" w:hAnsi="Times" w:cs="Times"/>
          <w:lang w:val="es-ES"/>
        </w:rPr>
        <w:t xml:space="preserve"> sea notificada de que su postulación ha sido aceptada, tiene un lapso de 5 días hábiles para realizar el pago correspondiente.</w:t>
      </w:r>
    </w:p>
    <w:p w14:paraId="127E042A" w14:textId="77777777" w:rsidR="00546144" w:rsidRPr="00546144" w:rsidRDefault="00546144" w:rsidP="00546144">
      <w:pPr>
        <w:jc w:val="both"/>
        <w:rPr>
          <w:rFonts w:ascii="Times" w:eastAsia="Calibri" w:hAnsi="Times" w:cs="Times"/>
          <w:lang w:val="es-ES"/>
        </w:rPr>
      </w:pPr>
    </w:p>
    <w:p w14:paraId="0772798E" w14:textId="77777777" w:rsidR="00546144" w:rsidRPr="00546144" w:rsidRDefault="00546144" w:rsidP="00546144">
      <w:pPr>
        <w:numPr>
          <w:ilvl w:val="0"/>
          <w:numId w:val="13"/>
        </w:numPr>
        <w:contextualSpacing/>
        <w:jc w:val="both"/>
        <w:rPr>
          <w:rFonts w:ascii="Times" w:hAnsi="Times" w:cs="Times"/>
          <w:b/>
          <w:bCs/>
          <w:lang w:val="es-ES"/>
        </w:rPr>
      </w:pPr>
      <w:r w:rsidRPr="00546144">
        <w:rPr>
          <w:rFonts w:ascii="Times" w:hAnsi="Times" w:cs="Times"/>
          <w:b/>
          <w:bCs/>
          <w:lang w:val="es-ES"/>
        </w:rPr>
        <w:t xml:space="preserve">Documentos de postulación. </w:t>
      </w:r>
    </w:p>
    <w:p w14:paraId="4DADFC33" w14:textId="77777777" w:rsidR="00546144" w:rsidRPr="00546144" w:rsidRDefault="00546144" w:rsidP="00546144">
      <w:pPr>
        <w:jc w:val="both"/>
        <w:rPr>
          <w:rFonts w:ascii="Times" w:eastAsia="Calibri" w:hAnsi="Times" w:cs="Times"/>
          <w:b/>
          <w:bCs/>
          <w:lang w:val="es-ES"/>
        </w:rPr>
      </w:pPr>
    </w:p>
    <w:p w14:paraId="26B11289" w14:textId="6342E5DA" w:rsidR="00546144" w:rsidRPr="00546144" w:rsidRDefault="00546144" w:rsidP="00546144">
      <w:pPr>
        <w:jc w:val="both"/>
        <w:rPr>
          <w:rFonts w:ascii="Times" w:eastAsia="Calibri" w:hAnsi="Times" w:cs="Times"/>
        </w:rPr>
      </w:pPr>
      <w:r w:rsidRPr="00546144">
        <w:rPr>
          <w:rFonts w:ascii="Times" w:eastAsia="Calibri" w:hAnsi="Times" w:cs="Times"/>
        </w:rPr>
        <w:t xml:space="preserve">Se recuerda que el plazo para postular es del </w:t>
      </w:r>
      <w:r w:rsidR="00013277">
        <w:rPr>
          <w:rFonts w:ascii="Times" w:eastAsia="Times New Roman" w:hAnsi="Times" w:cs="Times"/>
          <w:b/>
          <w:bCs/>
          <w:lang w:eastAsia="es-CR"/>
        </w:rPr>
        <w:t>jueves</w:t>
      </w:r>
      <w:r w:rsidR="00013277" w:rsidRPr="00A339DB">
        <w:rPr>
          <w:rFonts w:ascii="Times" w:eastAsia="Times New Roman" w:hAnsi="Times" w:cs="Times"/>
          <w:b/>
          <w:bCs/>
          <w:lang w:eastAsia="es-CR"/>
        </w:rPr>
        <w:t xml:space="preserve"> </w:t>
      </w:r>
      <w:r w:rsidR="00013277">
        <w:rPr>
          <w:rFonts w:ascii="Times" w:eastAsia="Times New Roman" w:hAnsi="Times" w:cs="Times"/>
          <w:b/>
          <w:bCs/>
          <w:lang w:eastAsia="es-CR"/>
        </w:rPr>
        <w:t>4</w:t>
      </w:r>
      <w:r w:rsidR="00013277" w:rsidRPr="001256AC">
        <w:rPr>
          <w:rFonts w:ascii="Times" w:eastAsia="Times New Roman" w:hAnsi="Times" w:cs="Times"/>
          <w:b/>
          <w:bCs/>
          <w:lang w:eastAsia="es-CR"/>
        </w:rPr>
        <w:t xml:space="preserve"> de diciembre a</w:t>
      </w:r>
      <w:r w:rsidR="00013277" w:rsidRPr="001256AC">
        <w:rPr>
          <w:rFonts w:ascii="Times" w:eastAsia="Times New Roman" w:hAnsi="Times" w:cs="Times"/>
          <w:b/>
          <w:bCs/>
          <w:color w:val="202124"/>
          <w:lang w:eastAsia="es-CR"/>
        </w:rPr>
        <w:t xml:space="preserve"> las </w:t>
      </w:r>
      <w:r w:rsidR="00013277">
        <w:rPr>
          <w:rFonts w:ascii="Times" w:eastAsia="Times New Roman" w:hAnsi="Times" w:cs="Times"/>
          <w:b/>
          <w:bCs/>
          <w:color w:val="202124"/>
          <w:lang w:eastAsia="es-CR"/>
        </w:rPr>
        <w:t>8</w:t>
      </w:r>
      <w:r w:rsidR="00013277" w:rsidRPr="001256AC">
        <w:rPr>
          <w:rFonts w:ascii="Times" w:eastAsia="Times New Roman" w:hAnsi="Times" w:cs="Times"/>
          <w:b/>
          <w:bCs/>
          <w:color w:val="202124"/>
          <w:lang w:eastAsia="es-CR"/>
        </w:rPr>
        <w:t xml:space="preserve">:00a.m. (hora Costa Rica) </w:t>
      </w:r>
      <w:r w:rsidR="00013277">
        <w:rPr>
          <w:rFonts w:ascii="Times" w:eastAsia="Times New Roman" w:hAnsi="Times" w:cs="Times"/>
          <w:b/>
          <w:bCs/>
          <w:color w:val="202124"/>
          <w:lang w:eastAsia="es-CR"/>
        </w:rPr>
        <w:t>al lunes 08</w:t>
      </w:r>
      <w:r w:rsidR="00013277" w:rsidRPr="001256AC">
        <w:rPr>
          <w:rFonts w:ascii="Times" w:eastAsia="Times New Roman" w:hAnsi="Times" w:cs="Times"/>
          <w:b/>
          <w:bCs/>
          <w:color w:val="202124"/>
          <w:lang w:eastAsia="es-CR"/>
        </w:rPr>
        <w:t xml:space="preserve"> de diciembre a </w:t>
      </w:r>
      <w:r w:rsidR="00013277">
        <w:rPr>
          <w:rFonts w:ascii="Times" w:eastAsia="Times New Roman" w:hAnsi="Times" w:cs="Times"/>
          <w:b/>
          <w:bCs/>
          <w:color w:val="202124"/>
          <w:lang w:eastAsia="es-CR"/>
        </w:rPr>
        <w:t xml:space="preserve">las 12:00 media noche </w:t>
      </w:r>
      <w:r w:rsidR="00013277" w:rsidRPr="001256AC">
        <w:rPr>
          <w:rFonts w:ascii="Times" w:eastAsia="Times New Roman" w:hAnsi="Times" w:cs="Times"/>
          <w:b/>
          <w:bCs/>
          <w:color w:val="202124"/>
          <w:lang w:eastAsia="es-CR"/>
        </w:rPr>
        <w:t>(hora Costa Rica)</w:t>
      </w:r>
      <w:r w:rsidRPr="00546144">
        <w:rPr>
          <w:rFonts w:ascii="Times" w:eastAsia="Calibri" w:hAnsi="Times" w:cs="Times"/>
        </w:rPr>
        <w:t xml:space="preserve">. Cualquier postulación que sea recibida posterior a la fecha y hora no se tomará en cuenta. </w:t>
      </w:r>
    </w:p>
    <w:p w14:paraId="7220DBB9" w14:textId="77777777" w:rsidR="00546144" w:rsidRPr="00546144" w:rsidRDefault="00546144" w:rsidP="00546144">
      <w:pPr>
        <w:numPr>
          <w:ilvl w:val="0"/>
          <w:numId w:val="18"/>
        </w:numPr>
        <w:contextualSpacing/>
        <w:jc w:val="both"/>
        <w:rPr>
          <w:rFonts w:ascii="Times" w:hAnsi="Times" w:cs="Times"/>
        </w:rPr>
      </w:pPr>
      <w:r w:rsidRPr="00546144">
        <w:rPr>
          <w:rFonts w:ascii="Times" w:hAnsi="Times" w:cs="Times"/>
        </w:rPr>
        <w:t xml:space="preserve">Formulario de aplicación. </w:t>
      </w:r>
    </w:p>
    <w:p w14:paraId="719A2CC2" w14:textId="77777777" w:rsidR="00546144" w:rsidRPr="00546144" w:rsidRDefault="00546144" w:rsidP="00546144">
      <w:pPr>
        <w:numPr>
          <w:ilvl w:val="0"/>
          <w:numId w:val="18"/>
        </w:numPr>
        <w:contextualSpacing/>
        <w:jc w:val="both"/>
        <w:rPr>
          <w:rFonts w:ascii="Times" w:hAnsi="Times" w:cs="Times"/>
        </w:rPr>
      </w:pPr>
      <w:r w:rsidRPr="00546144">
        <w:rPr>
          <w:rFonts w:ascii="Times" w:hAnsi="Times" w:cs="Times"/>
        </w:rPr>
        <w:t>Carta de compromiso</w:t>
      </w:r>
    </w:p>
    <w:p w14:paraId="42B405B0" w14:textId="77777777" w:rsidR="00546144" w:rsidRPr="00546144" w:rsidRDefault="00546144" w:rsidP="00546144">
      <w:pPr>
        <w:numPr>
          <w:ilvl w:val="0"/>
          <w:numId w:val="18"/>
        </w:numPr>
        <w:spacing w:after="160" w:line="256" w:lineRule="auto"/>
        <w:contextualSpacing/>
        <w:jc w:val="both"/>
        <w:rPr>
          <w:rFonts w:ascii="Times" w:hAnsi="Times" w:cs="Times"/>
        </w:rPr>
      </w:pPr>
      <w:r w:rsidRPr="00546144">
        <w:rPr>
          <w:rFonts w:ascii="Times" w:hAnsi="Times" w:cs="Times"/>
          <w:bCs/>
        </w:rPr>
        <w:t>Logo:</w:t>
      </w:r>
      <w:r w:rsidRPr="00546144">
        <w:rPr>
          <w:rFonts w:ascii="Times" w:hAnsi="Times" w:cs="Times"/>
          <w:b/>
        </w:rPr>
        <w:t xml:space="preserve"> </w:t>
      </w:r>
      <w:r w:rsidRPr="00546144">
        <w:rPr>
          <w:rFonts w:ascii="Times" w:hAnsi="Times" w:cs="Times"/>
        </w:rPr>
        <w:t xml:space="preserve">versión </w:t>
      </w:r>
      <w:proofErr w:type="spellStart"/>
      <w:r w:rsidRPr="00546144">
        <w:rPr>
          <w:rFonts w:ascii="Times" w:hAnsi="Times" w:cs="Times"/>
        </w:rPr>
        <w:t>ai</w:t>
      </w:r>
      <w:proofErr w:type="spellEnd"/>
      <w:r w:rsidRPr="00546144">
        <w:rPr>
          <w:rFonts w:ascii="Times" w:hAnsi="Times" w:cs="Times"/>
        </w:rPr>
        <w:t xml:space="preserve"> o </w:t>
      </w:r>
      <w:proofErr w:type="spellStart"/>
      <w:r w:rsidRPr="00546144">
        <w:rPr>
          <w:rFonts w:ascii="Times" w:hAnsi="Times" w:cs="Times"/>
        </w:rPr>
        <w:t>eps</w:t>
      </w:r>
      <w:proofErr w:type="spellEnd"/>
      <w:r w:rsidRPr="00546144">
        <w:rPr>
          <w:rFonts w:ascii="Times" w:hAnsi="Times" w:cs="Times"/>
        </w:rPr>
        <w:t xml:space="preserve"> (ilustrador), en curvas.</w:t>
      </w:r>
    </w:p>
    <w:p w14:paraId="0F4B0A7B" w14:textId="77777777" w:rsidR="00546144" w:rsidRDefault="00546144" w:rsidP="00546144">
      <w:pPr>
        <w:numPr>
          <w:ilvl w:val="0"/>
          <w:numId w:val="18"/>
        </w:numPr>
        <w:spacing w:after="160" w:line="256" w:lineRule="auto"/>
        <w:contextualSpacing/>
        <w:jc w:val="both"/>
        <w:rPr>
          <w:rFonts w:ascii="Times" w:hAnsi="Times" w:cs="Times"/>
          <w:bCs/>
        </w:rPr>
      </w:pPr>
      <w:r w:rsidRPr="00546144">
        <w:rPr>
          <w:rFonts w:ascii="Times" w:hAnsi="Times" w:cs="Times"/>
          <w:bCs/>
        </w:rPr>
        <w:t>Información de participantes (nombre, puesto y correo)</w:t>
      </w:r>
    </w:p>
    <w:p w14:paraId="2EA0F743" w14:textId="77777777" w:rsidR="0065224D" w:rsidRPr="00546144" w:rsidRDefault="0065224D" w:rsidP="00570F96">
      <w:pPr>
        <w:spacing w:after="160" w:line="256" w:lineRule="auto"/>
        <w:ind w:left="720"/>
        <w:contextualSpacing/>
        <w:jc w:val="both"/>
        <w:rPr>
          <w:rFonts w:ascii="Times" w:hAnsi="Times" w:cs="Times"/>
          <w:bCs/>
        </w:rPr>
      </w:pPr>
    </w:p>
    <w:p w14:paraId="6B492A7B" w14:textId="77777777" w:rsidR="006F756B" w:rsidRDefault="00546144" w:rsidP="00546144">
      <w:pPr>
        <w:jc w:val="both"/>
        <w:rPr>
          <w:rFonts w:ascii="Times" w:eastAsia="Calibri" w:hAnsi="Times" w:cs="Times"/>
        </w:rPr>
      </w:pPr>
      <w:r w:rsidRPr="00546144">
        <w:rPr>
          <w:rFonts w:ascii="Times" w:eastAsia="Calibri" w:hAnsi="Times" w:cs="Times"/>
        </w:rPr>
        <w:t xml:space="preserve">Una vez concluida la convocatoria de postulación, PROCOMER hará un análisis técnico de los documentos presentados por parte de cada una de las </w:t>
      </w:r>
      <w:r w:rsidR="00280B91">
        <w:rPr>
          <w:rFonts w:ascii="Times" w:eastAsia="Calibri" w:hAnsi="Times" w:cs="Times"/>
        </w:rPr>
        <w:t>universidades</w:t>
      </w:r>
      <w:r w:rsidRPr="00546144">
        <w:rPr>
          <w:rFonts w:ascii="Times" w:eastAsia="Calibri" w:hAnsi="Times" w:cs="Times"/>
        </w:rPr>
        <w:t>. En caso de requerir, aclaraciones, rectificaciones o algún otro documento adicional, PROCOMER estará comunicándose de manera directa con la empresa. Aquellas que no cumplan con los requisitos previamente indicados serán inadmisibles y por tanto no serán evaluadas, quedando fuera del proceso actual.</w:t>
      </w:r>
    </w:p>
    <w:p w14:paraId="4CDDC67B" w14:textId="356D7148" w:rsidR="00546144" w:rsidRDefault="00546144" w:rsidP="00546144">
      <w:pPr>
        <w:jc w:val="both"/>
        <w:rPr>
          <w:rFonts w:ascii="Times" w:eastAsia="Calibri" w:hAnsi="Times" w:cs="Times"/>
          <w:lang w:val="es-ES"/>
        </w:rPr>
      </w:pPr>
    </w:p>
    <w:p w14:paraId="7435C302" w14:textId="77777777" w:rsidR="005F7873" w:rsidRDefault="005F7873" w:rsidP="00546144">
      <w:pPr>
        <w:jc w:val="both"/>
        <w:rPr>
          <w:rFonts w:ascii="Times" w:eastAsia="Calibri" w:hAnsi="Times" w:cs="Times"/>
          <w:lang w:val="es-ES"/>
        </w:rPr>
      </w:pPr>
    </w:p>
    <w:p w14:paraId="55184C2B" w14:textId="77777777" w:rsidR="005F7873" w:rsidRPr="00546144" w:rsidRDefault="005F7873" w:rsidP="00546144">
      <w:pPr>
        <w:jc w:val="both"/>
        <w:rPr>
          <w:rFonts w:ascii="Times" w:eastAsia="Calibri" w:hAnsi="Times" w:cs="Times"/>
          <w:lang w:val="es-ES"/>
        </w:rPr>
      </w:pPr>
    </w:p>
    <w:p w14:paraId="7314468E" w14:textId="77777777" w:rsidR="00546144" w:rsidRPr="00546144" w:rsidRDefault="00546144" w:rsidP="00546144">
      <w:pPr>
        <w:numPr>
          <w:ilvl w:val="0"/>
          <w:numId w:val="13"/>
        </w:numPr>
        <w:contextualSpacing/>
        <w:jc w:val="both"/>
        <w:rPr>
          <w:rFonts w:ascii="Times" w:hAnsi="Times" w:cs="Times"/>
          <w:b/>
          <w:bCs/>
          <w:lang w:val="es-ES"/>
        </w:rPr>
      </w:pPr>
      <w:r w:rsidRPr="00546144">
        <w:rPr>
          <w:rFonts w:ascii="Times" w:hAnsi="Times" w:cs="Times"/>
          <w:b/>
          <w:bCs/>
          <w:lang w:val="es-ES"/>
        </w:rPr>
        <w:t xml:space="preserve">Beneficios de participación. </w:t>
      </w:r>
    </w:p>
    <w:p w14:paraId="6BE3A8AC" w14:textId="77777777" w:rsidR="00546144" w:rsidRPr="00546144" w:rsidRDefault="00546144" w:rsidP="00546144">
      <w:pPr>
        <w:rPr>
          <w:rFonts w:ascii="Times" w:eastAsia="Calibri" w:hAnsi="Times" w:cs="Times"/>
          <w:b/>
          <w:bCs/>
          <w:lang w:val="es-ES"/>
        </w:rPr>
      </w:pPr>
    </w:p>
    <w:p w14:paraId="17CACEB1" w14:textId="77777777" w:rsidR="00546144" w:rsidRPr="00546144" w:rsidRDefault="00546144" w:rsidP="00546144">
      <w:pPr>
        <w:rPr>
          <w:rFonts w:ascii="Times" w:eastAsia="Calibri" w:hAnsi="Times" w:cs="Times"/>
          <w:b/>
          <w:bCs/>
          <w:lang w:val="es-ES"/>
        </w:rPr>
      </w:pPr>
      <w:r w:rsidRPr="00546144">
        <w:rPr>
          <w:rFonts w:ascii="Times" w:eastAsia="Calibri" w:hAnsi="Times" w:cs="Times"/>
          <w:b/>
          <w:bCs/>
          <w:lang w:val="es-ES"/>
        </w:rPr>
        <w:t>PROCOMER se compromete a:</w:t>
      </w:r>
    </w:p>
    <w:p w14:paraId="5A6807AF" w14:textId="58CB2041" w:rsidR="00546144" w:rsidRPr="00546144" w:rsidRDefault="00546144" w:rsidP="00546144">
      <w:pPr>
        <w:numPr>
          <w:ilvl w:val="0"/>
          <w:numId w:val="19"/>
        </w:numPr>
        <w:spacing w:after="160" w:line="256" w:lineRule="auto"/>
        <w:contextualSpacing/>
        <w:jc w:val="both"/>
        <w:rPr>
          <w:rFonts w:ascii="Times" w:hAnsi="Times" w:cs="Times"/>
          <w:lang w:val="es-ES"/>
        </w:rPr>
      </w:pPr>
      <w:r w:rsidRPr="00546144">
        <w:rPr>
          <w:rFonts w:ascii="Times" w:hAnsi="Times" w:cs="Times"/>
          <w:lang w:val="es-ES"/>
        </w:rPr>
        <w:t>Contratar espacio de exhibición (mesa</w:t>
      </w:r>
      <w:r w:rsidR="000E79E0">
        <w:rPr>
          <w:rFonts w:ascii="Times" w:hAnsi="Times" w:cs="Times"/>
          <w:lang w:val="es-ES"/>
        </w:rPr>
        <w:t xml:space="preserve"> de reuniones</w:t>
      </w:r>
      <w:r w:rsidRPr="00546144">
        <w:rPr>
          <w:rFonts w:ascii="Times" w:hAnsi="Times" w:cs="Times"/>
          <w:lang w:val="es-ES"/>
        </w:rPr>
        <w:t xml:space="preserve">). </w:t>
      </w:r>
    </w:p>
    <w:p w14:paraId="63FBA4EE" w14:textId="530645CF" w:rsidR="00546144" w:rsidRPr="00546144" w:rsidRDefault="00546144" w:rsidP="00546144">
      <w:pPr>
        <w:numPr>
          <w:ilvl w:val="0"/>
          <w:numId w:val="19"/>
        </w:numPr>
        <w:spacing w:after="160" w:line="256" w:lineRule="auto"/>
        <w:contextualSpacing/>
        <w:jc w:val="both"/>
        <w:rPr>
          <w:rFonts w:ascii="Times" w:hAnsi="Times" w:cs="Times"/>
          <w:lang w:val="es-ES"/>
        </w:rPr>
      </w:pPr>
      <w:r w:rsidRPr="00546144">
        <w:rPr>
          <w:rFonts w:ascii="Times" w:hAnsi="Times" w:cs="Times"/>
          <w:lang w:val="es-ES"/>
        </w:rPr>
        <w:t>Contacto con los organizadores</w:t>
      </w:r>
      <w:r w:rsidR="0065224D">
        <w:rPr>
          <w:rFonts w:ascii="Times" w:hAnsi="Times" w:cs="Times"/>
          <w:lang w:val="es-ES"/>
        </w:rPr>
        <w:t xml:space="preserve"> y acompañamiento en plataforma de solicitud de citas</w:t>
      </w:r>
    </w:p>
    <w:p w14:paraId="47F32EEE" w14:textId="0BC44B1B" w:rsidR="00546144" w:rsidRPr="00546144" w:rsidRDefault="00546144" w:rsidP="00546144">
      <w:pPr>
        <w:numPr>
          <w:ilvl w:val="0"/>
          <w:numId w:val="19"/>
        </w:numPr>
        <w:spacing w:after="160" w:line="256" w:lineRule="auto"/>
        <w:contextualSpacing/>
        <w:jc w:val="both"/>
        <w:rPr>
          <w:rFonts w:ascii="Times" w:hAnsi="Times" w:cs="Times"/>
          <w:lang w:val="es-ES"/>
        </w:rPr>
      </w:pPr>
      <w:r w:rsidRPr="00546144">
        <w:rPr>
          <w:rFonts w:ascii="Times" w:hAnsi="Times" w:cs="Times"/>
          <w:lang w:val="es-ES"/>
        </w:rPr>
        <w:t xml:space="preserve">Dar </w:t>
      </w:r>
      <w:r w:rsidR="002A60EF">
        <w:rPr>
          <w:rFonts w:ascii="Times" w:hAnsi="Times" w:cs="Times"/>
          <w:lang w:val="es-ES"/>
        </w:rPr>
        <w:t xml:space="preserve">1 entrada </w:t>
      </w:r>
      <w:r w:rsidRPr="00546144">
        <w:rPr>
          <w:rFonts w:ascii="Times" w:hAnsi="Times" w:cs="Times"/>
          <w:lang w:val="es-ES"/>
        </w:rPr>
        <w:t xml:space="preserve">por </w:t>
      </w:r>
      <w:r w:rsidR="002A60EF">
        <w:rPr>
          <w:rFonts w:ascii="Times" w:hAnsi="Times" w:cs="Times"/>
          <w:lang w:val="es-ES"/>
        </w:rPr>
        <w:t>empresa</w:t>
      </w:r>
      <w:r w:rsidRPr="00546144">
        <w:rPr>
          <w:rFonts w:ascii="Times" w:hAnsi="Times" w:cs="Times"/>
          <w:lang w:val="es-ES"/>
        </w:rPr>
        <w:t xml:space="preserve"> participante.</w:t>
      </w:r>
      <w:r w:rsidR="00472EC5">
        <w:rPr>
          <w:rFonts w:ascii="Times" w:hAnsi="Times" w:cs="Times"/>
          <w:lang w:val="es-ES"/>
        </w:rPr>
        <w:t xml:space="preserve"> </w:t>
      </w:r>
    </w:p>
    <w:p w14:paraId="578F2E81" w14:textId="4B94A239" w:rsidR="008648AB" w:rsidRPr="003A25F4" w:rsidRDefault="00546144" w:rsidP="00546144">
      <w:pPr>
        <w:numPr>
          <w:ilvl w:val="0"/>
          <w:numId w:val="19"/>
        </w:numPr>
        <w:spacing w:after="160" w:line="256" w:lineRule="auto"/>
        <w:contextualSpacing/>
        <w:jc w:val="both"/>
        <w:rPr>
          <w:rFonts w:ascii="Times" w:hAnsi="Times" w:cs="Times"/>
          <w:lang w:val="es-ES"/>
        </w:rPr>
      </w:pPr>
      <w:r w:rsidRPr="00546144">
        <w:rPr>
          <w:rFonts w:ascii="Times" w:hAnsi="Times" w:cs="Times"/>
          <w:lang w:val="es-ES"/>
        </w:rPr>
        <w:t>Registro de los participantes.</w:t>
      </w:r>
    </w:p>
    <w:p w14:paraId="06A8558D" w14:textId="77777777" w:rsidR="008648AB" w:rsidRDefault="008648AB" w:rsidP="00546144">
      <w:pPr>
        <w:jc w:val="both"/>
        <w:rPr>
          <w:rFonts w:ascii="Times" w:eastAsia="Calibri" w:hAnsi="Times" w:cs="Times"/>
          <w:b/>
          <w:bCs/>
          <w:lang w:val="es-ES"/>
        </w:rPr>
      </w:pPr>
    </w:p>
    <w:p w14:paraId="06276551" w14:textId="4790F5B5" w:rsidR="00546144" w:rsidRPr="00546144" w:rsidRDefault="00546144" w:rsidP="00546144">
      <w:pPr>
        <w:jc w:val="both"/>
        <w:rPr>
          <w:rFonts w:ascii="Times" w:eastAsia="Calibri" w:hAnsi="Times" w:cs="Times"/>
          <w:b/>
          <w:bCs/>
          <w:lang w:val="es-ES"/>
        </w:rPr>
      </w:pPr>
      <w:r w:rsidRPr="00546144">
        <w:rPr>
          <w:rFonts w:ascii="Times" w:eastAsia="Calibri" w:hAnsi="Times" w:cs="Times"/>
          <w:b/>
          <w:bCs/>
          <w:lang w:val="es-ES"/>
        </w:rPr>
        <w:t xml:space="preserve">Responsabilidades de la </w:t>
      </w:r>
      <w:r w:rsidR="00163225">
        <w:rPr>
          <w:rFonts w:ascii="Times" w:eastAsia="Calibri" w:hAnsi="Times" w:cs="Times"/>
          <w:b/>
          <w:bCs/>
          <w:lang w:val="es-ES"/>
        </w:rPr>
        <w:t>empresa</w:t>
      </w:r>
      <w:r w:rsidRPr="00546144">
        <w:rPr>
          <w:rFonts w:ascii="Times" w:eastAsia="Calibri" w:hAnsi="Times" w:cs="Times"/>
          <w:b/>
          <w:bCs/>
          <w:lang w:val="es-ES"/>
        </w:rPr>
        <w:t>:</w:t>
      </w:r>
    </w:p>
    <w:p w14:paraId="30667A57" w14:textId="77777777" w:rsidR="00546144" w:rsidRPr="00546144" w:rsidRDefault="00546144" w:rsidP="00546144">
      <w:pPr>
        <w:numPr>
          <w:ilvl w:val="0"/>
          <w:numId w:val="19"/>
        </w:numPr>
        <w:spacing w:after="160" w:line="256" w:lineRule="auto"/>
        <w:contextualSpacing/>
        <w:jc w:val="both"/>
        <w:rPr>
          <w:rFonts w:ascii="Times" w:hAnsi="Times" w:cs="Times"/>
          <w:lang w:val="es-ES"/>
        </w:rPr>
      </w:pPr>
      <w:r w:rsidRPr="00546144">
        <w:rPr>
          <w:rFonts w:ascii="Times" w:hAnsi="Times" w:cs="Times"/>
          <w:lang w:val="es-ES"/>
        </w:rPr>
        <w:t xml:space="preserve">Realizar el pago de la participación para confirmar su espacio en el evento (plazo 5 días hábiles a partir de la notificación de la cuota). </w:t>
      </w:r>
    </w:p>
    <w:p w14:paraId="667031FF" w14:textId="58A15091" w:rsidR="00546144" w:rsidRPr="00546144" w:rsidRDefault="00546144" w:rsidP="00546144">
      <w:pPr>
        <w:numPr>
          <w:ilvl w:val="0"/>
          <w:numId w:val="19"/>
        </w:numPr>
        <w:spacing w:after="160" w:line="256" w:lineRule="auto"/>
        <w:contextualSpacing/>
        <w:jc w:val="both"/>
        <w:rPr>
          <w:rFonts w:ascii="Times" w:hAnsi="Times" w:cs="Times"/>
          <w:lang w:val="es-ES"/>
        </w:rPr>
      </w:pPr>
      <w:r w:rsidRPr="00546144">
        <w:rPr>
          <w:rFonts w:ascii="Times" w:hAnsi="Times" w:cs="Times"/>
          <w:lang w:val="es-ES"/>
        </w:rPr>
        <w:t>Enviar la información para realizar el registro</w:t>
      </w:r>
      <w:r w:rsidR="00D77571">
        <w:rPr>
          <w:rFonts w:ascii="Times" w:hAnsi="Times" w:cs="Times"/>
          <w:lang w:val="es-ES"/>
        </w:rPr>
        <w:t xml:space="preserve"> y c</w:t>
      </w:r>
      <w:r w:rsidR="007B0B19">
        <w:rPr>
          <w:rFonts w:ascii="Times" w:hAnsi="Times" w:cs="Times"/>
          <w:lang w:val="es-ES"/>
        </w:rPr>
        <w:t xml:space="preserve">ompletar cada etapa del proceso de citas </w:t>
      </w:r>
      <w:r w:rsidR="00B26658">
        <w:rPr>
          <w:rFonts w:ascii="Times" w:hAnsi="Times" w:cs="Times"/>
          <w:lang w:val="es-ES"/>
        </w:rPr>
        <w:t xml:space="preserve">en el tiempo estipulado. </w:t>
      </w:r>
    </w:p>
    <w:p w14:paraId="793AEE08" w14:textId="030D1188" w:rsidR="00546144" w:rsidRPr="00546144" w:rsidRDefault="00280B91" w:rsidP="00546144">
      <w:pPr>
        <w:numPr>
          <w:ilvl w:val="0"/>
          <w:numId w:val="19"/>
        </w:numPr>
        <w:spacing w:after="160" w:line="256" w:lineRule="auto"/>
        <w:contextualSpacing/>
        <w:jc w:val="both"/>
        <w:rPr>
          <w:rFonts w:ascii="Times" w:hAnsi="Times" w:cs="Times"/>
          <w:lang w:val="es-ES"/>
        </w:rPr>
      </w:pPr>
      <w:r>
        <w:rPr>
          <w:rFonts w:ascii="Times" w:hAnsi="Times" w:cs="Times"/>
          <w:lang w:val="es-ES"/>
        </w:rPr>
        <w:t xml:space="preserve">El participante </w:t>
      </w:r>
      <w:r w:rsidR="00546144" w:rsidRPr="00546144">
        <w:rPr>
          <w:rFonts w:ascii="Times" w:hAnsi="Times" w:cs="Times"/>
          <w:lang w:val="es-ES"/>
        </w:rPr>
        <w:t>deberá financiar su tiquete aéreo, estadía y alimentación, así como traslados internos en el país destino. Cualquier otro gasto en que se incurra por el viaje a la feria, deberá ser financiado por parte de la empresa.</w:t>
      </w:r>
    </w:p>
    <w:p w14:paraId="64CAA669" w14:textId="5808F6D6" w:rsidR="00546144" w:rsidRPr="00546144" w:rsidRDefault="00280B91" w:rsidP="00546144">
      <w:pPr>
        <w:numPr>
          <w:ilvl w:val="0"/>
          <w:numId w:val="19"/>
        </w:numPr>
        <w:spacing w:after="160" w:line="256" w:lineRule="auto"/>
        <w:contextualSpacing/>
        <w:jc w:val="both"/>
        <w:rPr>
          <w:rFonts w:ascii="Times" w:hAnsi="Times" w:cs="Times"/>
          <w:lang w:val="es-ES"/>
        </w:rPr>
      </w:pPr>
      <w:r>
        <w:rPr>
          <w:rFonts w:ascii="Times" w:hAnsi="Times" w:cs="Times"/>
          <w:lang w:val="es-ES"/>
        </w:rPr>
        <w:t>El participante</w:t>
      </w:r>
      <w:r w:rsidR="00546144" w:rsidRPr="00546144">
        <w:rPr>
          <w:rFonts w:ascii="Times" w:hAnsi="Times" w:cs="Times"/>
          <w:lang w:val="es-ES"/>
        </w:rPr>
        <w:t xml:space="preserve"> deberá informarse y cumplir con los requisitos de ingreso al país donde se realizará el evento. (visas, vacunas, entre otros). PROCOMER no se hace responsable en caso de que la empresa no cumpla con estos requerimientos. Así como cumplir con los compromisos adquiridos en la carta de compromiso que ha sido adjuntada con la postulación. </w:t>
      </w:r>
    </w:p>
    <w:p w14:paraId="4D5EED93" w14:textId="77777777" w:rsidR="00546144" w:rsidRPr="00546144" w:rsidRDefault="00546144" w:rsidP="00546144">
      <w:pPr>
        <w:numPr>
          <w:ilvl w:val="0"/>
          <w:numId w:val="19"/>
        </w:numPr>
        <w:spacing w:after="160" w:line="256" w:lineRule="auto"/>
        <w:contextualSpacing/>
        <w:jc w:val="both"/>
        <w:rPr>
          <w:rFonts w:ascii="Times" w:hAnsi="Times" w:cs="Times"/>
          <w:lang w:val="es-ES"/>
        </w:rPr>
      </w:pPr>
      <w:r w:rsidRPr="00546144">
        <w:rPr>
          <w:rFonts w:ascii="Times" w:hAnsi="Times" w:cs="Times"/>
          <w:lang w:val="es-ES"/>
        </w:rPr>
        <w:t>Generar el reporte de oportunidades tras la participación en el evento.</w:t>
      </w:r>
    </w:p>
    <w:p w14:paraId="4DCCFBAA" w14:textId="77777777" w:rsidR="00546144" w:rsidRPr="00546144" w:rsidRDefault="00546144" w:rsidP="00546144">
      <w:pPr>
        <w:ind w:left="360"/>
        <w:jc w:val="both"/>
        <w:rPr>
          <w:rFonts w:ascii="Times" w:eastAsia="Calibri" w:hAnsi="Times" w:cs="Times"/>
          <w:b/>
          <w:bCs/>
          <w:color w:val="FF0000"/>
          <w:lang w:val="es-ES"/>
        </w:rPr>
      </w:pPr>
    </w:p>
    <w:p w14:paraId="4BDF8BBD" w14:textId="77777777" w:rsidR="00546144" w:rsidRPr="00546144" w:rsidRDefault="00546144" w:rsidP="00546144">
      <w:pPr>
        <w:numPr>
          <w:ilvl w:val="0"/>
          <w:numId w:val="13"/>
        </w:numPr>
        <w:contextualSpacing/>
        <w:jc w:val="both"/>
        <w:rPr>
          <w:rFonts w:ascii="Times" w:hAnsi="Times" w:cs="Times"/>
          <w:b/>
          <w:bCs/>
          <w:lang w:val="es-ES"/>
        </w:rPr>
      </w:pPr>
      <w:r w:rsidRPr="00546144">
        <w:rPr>
          <w:rFonts w:ascii="Times" w:hAnsi="Times" w:cs="Times"/>
          <w:b/>
          <w:bCs/>
          <w:lang w:val="es-ES"/>
        </w:rPr>
        <w:t>Criterios de evaluación.</w:t>
      </w:r>
    </w:p>
    <w:p w14:paraId="5A00A97A" w14:textId="77777777" w:rsidR="00546144" w:rsidRPr="00546144" w:rsidRDefault="00546144" w:rsidP="00546144">
      <w:pPr>
        <w:jc w:val="both"/>
        <w:rPr>
          <w:rFonts w:ascii="Times" w:eastAsia="Calibri" w:hAnsi="Times" w:cs="Times"/>
          <w:lang w:val="es-ES"/>
        </w:rPr>
      </w:pPr>
    </w:p>
    <w:p w14:paraId="667282A9" w14:textId="77777777" w:rsidR="00546144" w:rsidRPr="00546144" w:rsidRDefault="00546144" w:rsidP="00546144">
      <w:pPr>
        <w:jc w:val="both"/>
        <w:rPr>
          <w:rFonts w:ascii="Times" w:eastAsia="Calibri" w:hAnsi="Times" w:cs="Times"/>
          <w:lang w:val="es-ES"/>
        </w:rPr>
      </w:pPr>
      <w:r w:rsidRPr="00546144">
        <w:rPr>
          <w:rFonts w:ascii="Times" w:eastAsia="Calibri" w:hAnsi="Times" w:cs="Times"/>
          <w:lang w:val="es-ES"/>
        </w:rPr>
        <w:t>Posterior a la revisión de admisibilidad de las empresas. PROCOMER realizará una evaluación técnica tomando en cuenta los siguientes criterios:</w:t>
      </w:r>
    </w:p>
    <w:p w14:paraId="3421C415" w14:textId="77777777" w:rsidR="002B2BCD" w:rsidRPr="002B2BCD" w:rsidRDefault="002B2BCD" w:rsidP="003A0266">
      <w:pPr>
        <w:numPr>
          <w:ilvl w:val="0"/>
          <w:numId w:val="19"/>
        </w:numPr>
        <w:spacing w:after="160" w:line="256" w:lineRule="auto"/>
        <w:contextualSpacing/>
        <w:jc w:val="both"/>
        <w:rPr>
          <w:rFonts w:ascii="Times" w:hAnsi="Times" w:cs="Times"/>
          <w:lang w:val="es-ES"/>
        </w:rPr>
      </w:pPr>
      <w:r w:rsidRPr="002B2BCD">
        <w:rPr>
          <w:rFonts w:ascii="Times" w:hAnsi="Times" w:cs="Times"/>
          <w:lang w:val="es-ES"/>
        </w:rPr>
        <w:t xml:space="preserve">Experiencia Exportadora </w:t>
      </w:r>
    </w:p>
    <w:p w14:paraId="5042076E" w14:textId="77777777" w:rsidR="002B2BCD" w:rsidRPr="002B2BCD" w:rsidRDefault="002B2BCD" w:rsidP="003A0266">
      <w:pPr>
        <w:numPr>
          <w:ilvl w:val="0"/>
          <w:numId w:val="19"/>
        </w:numPr>
        <w:spacing w:after="160" w:line="256" w:lineRule="auto"/>
        <w:contextualSpacing/>
        <w:jc w:val="both"/>
        <w:rPr>
          <w:rFonts w:ascii="Times" w:hAnsi="Times" w:cs="Times"/>
          <w:lang w:val="es-ES"/>
        </w:rPr>
      </w:pPr>
      <w:r w:rsidRPr="002B2BCD">
        <w:rPr>
          <w:rFonts w:ascii="Times" w:hAnsi="Times" w:cs="Times"/>
          <w:lang w:val="es-ES"/>
        </w:rPr>
        <w:t>Resultado Diagnóstico Único (DUE)</w:t>
      </w:r>
    </w:p>
    <w:p w14:paraId="225E777A" w14:textId="77777777" w:rsidR="002B2BCD" w:rsidRPr="002B2BCD" w:rsidRDefault="002B2BCD" w:rsidP="003A0266">
      <w:pPr>
        <w:numPr>
          <w:ilvl w:val="0"/>
          <w:numId w:val="19"/>
        </w:numPr>
        <w:spacing w:after="160" w:line="256" w:lineRule="auto"/>
        <w:contextualSpacing/>
        <w:jc w:val="both"/>
        <w:rPr>
          <w:rFonts w:ascii="Times" w:hAnsi="Times" w:cs="Times"/>
          <w:lang w:val="es-ES"/>
        </w:rPr>
      </w:pPr>
      <w:r w:rsidRPr="002B2BCD">
        <w:rPr>
          <w:rFonts w:ascii="Times" w:hAnsi="Times" w:cs="Times"/>
          <w:lang w:val="es-ES"/>
        </w:rPr>
        <w:t>Marketing Digital (Redes sociales, sitio Web, materiales promocionales en inglés)</w:t>
      </w:r>
    </w:p>
    <w:p w14:paraId="15D3F252" w14:textId="77777777" w:rsidR="002B2BCD" w:rsidRPr="002B2BCD" w:rsidRDefault="002B2BCD" w:rsidP="003A0266">
      <w:pPr>
        <w:numPr>
          <w:ilvl w:val="0"/>
          <w:numId w:val="19"/>
        </w:numPr>
        <w:spacing w:after="160" w:line="256" w:lineRule="auto"/>
        <w:contextualSpacing/>
        <w:jc w:val="both"/>
        <w:rPr>
          <w:rFonts w:ascii="Times" w:hAnsi="Times" w:cs="Times"/>
          <w:lang w:val="es-ES"/>
        </w:rPr>
      </w:pPr>
      <w:r w:rsidRPr="002B2BCD">
        <w:rPr>
          <w:rFonts w:ascii="Times" w:hAnsi="Times" w:cs="Times"/>
          <w:lang w:val="es-ES"/>
        </w:rPr>
        <w:t>Operaciones en el mercado</w:t>
      </w:r>
    </w:p>
    <w:p w14:paraId="570AA800" w14:textId="77777777" w:rsidR="002B2BCD" w:rsidRPr="002B2BCD" w:rsidRDefault="002B2BCD" w:rsidP="003A0266">
      <w:pPr>
        <w:numPr>
          <w:ilvl w:val="0"/>
          <w:numId w:val="19"/>
        </w:numPr>
        <w:spacing w:after="160" w:line="256" w:lineRule="auto"/>
        <w:contextualSpacing/>
        <w:jc w:val="both"/>
        <w:rPr>
          <w:rFonts w:ascii="Times" w:hAnsi="Times" w:cs="Times"/>
          <w:lang w:val="es-ES"/>
        </w:rPr>
      </w:pPr>
      <w:r w:rsidRPr="002B2BCD">
        <w:rPr>
          <w:rFonts w:ascii="Times" w:hAnsi="Times" w:cs="Times"/>
          <w:lang w:val="es-ES"/>
        </w:rPr>
        <w:t xml:space="preserve">Experiencia Comprobable. Lista de los casos de éxito con clientes </w:t>
      </w:r>
      <w:proofErr w:type="spellStart"/>
      <w:r w:rsidRPr="002B2BCD">
        <w:rPr>
          <w:rFonts w:ascii="Times" w:hAnsi="Times" w:cs="Times"/>
          <w:lang w:val="es-ES"/>
        </w:rPr>
        <w:t>Fortune</w:t>
      </w:r>
      <w:proofErr w:type="spellEnd"/>
      <w:r w:rsidRPr="002B2BCD">
        <w:rPr>
          <w:rFonts w:ascii="Times" w:hAnsi="Times" w:cs="Times"/>
          <w:lang w:val="es-ES"/>
        </w:rPr>
        <w:t xml:space="preserve"> 1000 de Estados Unidos.</w:t>
      </w:r>
    </w:p>
    <w:p w14:paraId="38EA04BF" w14:textId="77777777" w:rsidR="002B2BCD" w:rsidRPr="002B2BCD" w:rsidRDefault="002B2BCD" w:rsidP="003A0266">
      <w:pPr>
        <w:numPr>
          <w:ilvl w:val="0"/>
          <w:numId w:val="19"/>
        </w:numPr>
        <w:spacing w:after="160" w:line="256" w:lineRule="auto"/>
        <w:contextualSpacing/>
        <w:jc w:val="both"/>
        <w:rPr>
          <w:rFonts w:ascii="Times" w:hAnsi="Times" w:cs="Times"/>
          <w:lang w:val="es-ES"/>
        </w:rPr>
      </w:pPr>
      <w:r w:rsidRPr="002B2BCD">
        <w:rPr>
          <w:rFonts w:ascii="Times" w:hAnsi="Times" w:cs="Times"/>
          <w:lang w:val="es-ES"/>
        </w:rPr>
        <w:t>Capacidades en AI: Lista los servicios de AI a promover en la feria</w:t>
      </w:r>
    </w:p>
    <w:p w14:paraId="04B89BAC" w14:textId="77777777" w:rsidR="002B2BCD" w:rsidRPr="002B2BCD" w:rsidRDefault="002B2BCD" w:rsidP="003A0266">
      <w:pPr>
        <w:numPr>
          <w:ilvl w:val="0"/>
          <w:numId w:val="19"/>
        </w:numPr>
        <w:spacing w:after="160" w:line="256" w:lineRule="auto"/>
        <w:contextualSpacing/>
        <w:jc w:val="both"/>
        <w:rPr>
          <w:rFonts w:ascii="Times" w:hAnsi="Times" w:cs="Times"/>
          <w:lang w:val="es-ES"/>
        </w:rPr>
      </w:pPr>
      <w:r w:rsidRPr="002B2BCD">
        <w:rPr>
          <w:rFonts w:ascii="Times" w:hAnsi="Times" w:cs="Times"/>
          <w:lang w:val="es-ES"/>
        </w:rPr>
        <w:t>Casos de éxito en AI: Lista de casos de éxito relacionados a AI</w:t>
      </w:r>
    </w:p>
    <w:p w14:paraId="6F77124C" w14:textId="77777777" w:rsidR="002B2BCD" w:rsidRPr="002B2BCD" w:rsidRDefault="002B2BCD" w:rsidP="003A0266">
      <w:pPr>
        <w:numPr>
          <w:ilvl w:val="0"/>
          <w:numId w:val="19"/>
        </w:numPr>
        <w:spacing w:after="160" w:line="256" w:lineRule="auto"/>
        <w:contextualSpacing/>
        <w:jc w:val="both"/>
        <w:rPr>
          <w:rFonts w:ascii="Times" w:hAnsi="Times" w:cs="Times"/>
          <w:lang w:val="es-ES"/>
        </w:rPr>
      </w:pPr>
      <w:r w:rsidRPr="002B2BCD">
        <w:rPr>
          <w:rFonts w:ascii="Times" w:hAnsi="Times" w:cs="Times"/>
          <w:lang w:val="es-ES"/>
        </w:rPr>
        <w:t>Servicios brindados por PROCOMER en los últimos 3 años previo al evento (Vinculaciones)</w:t>
      </w:r>
    </w:p>
    <w:p w14:paraId="0062CDAF" w14:textId="77777777" w:rsidR="002B2BCD" w:rsidRPr="002B2BCD" w:rsidRDefault="002B2BCD" w:rsidP="003A0266">
      <w:pPr>
        <w:numPr>
          <w:ilvl w:val="0"/>
          <w:numId w:val="19"/>
        </w:numPr>
        <w:spacing w:after="160" w:line="256" w:lineRule="auto"/>
        <w:contextualSpacing/>
        <w:jc w:val="both"/>
        <w:rPr>
          <w:rFonts w:ascii="Times" w:hAnsi="Times" w:cs="Times"/>
          <w:lang w:val="es-ES"/>
        </w:rPr>
      </w:pPr>
      <w:r w:rsidRPr="002B2BCD">
        <w:rPr>
          <w:rFonts w:ascii="Times" w:hAnsi="Times" w:cs="Times"/>
          <w:lang w:val="es-ES"/>
        </w:rPr>
        <w:t xml:space="preserve">ROI de las últimas participaciones en eventos de </w:t>
      </w:r>
      <w:proofErr w:type="spellStart"/>
      <w:r w:rsidRPr="002B2BCD">
        <w:rPr>
          <w:rFonts w:ascii="Times" w:hAnsi="Times" w:cs="Times"/>
          <w:lang w:val="es-ES"/>
        </w:rPr>
        <w:t>Procomer</w:t>
      </w:r>
      <w:proofErr w:type="spellEnd"/>
    </w:p>
    <w:p w14:paraId="697974F6" w14:textId="77777777" w:rsidR="002B2BCD" w:rsidRPr="002B2BCD" w:rsidRDefault="002B2BCD" w:rsidP="002B2BCD">
      <w:pPr>
        <w:jc w:val="both"/>
        <w:rPr>
          <w:rFonts w:ascii="Times" w:eastAsia="Calibri" w:hAnsi="Times" w:cs="Times"/>
        </w:rPr>
      </w:pPr>
    </w:p>
    <w:p w14:paraId="26DE6363" w14:textId="0DA027C4" w:rsidR="00546144" w:rsidRDefault="00546144" w:rsidP="00546144">
      <w:pPr>
        <w:jc w:val="both"/>
        <w:rPr>
          <w:rFonts w:ascii="Times" w:eastAsia="Calibri" w:hAnsi="Times" w:cs="Times"/>
        </w:rPr>
      </w:pPr>
    </w:p>
    <w:p w14:paraId="3FCE8AE3" w14:textId="625ACCD0" w:rsidR="00A612AB" w:rsidRPr="00546144" w:rsidRDefault="00C82E2A" w:rsidP="00546144">
      <w:pPr>
        <w:jc w:val="both"/>
        <w:rPr>
          <w:rFonts w:ascii="Times" w:eastAsia="Calibri" w:hAnsi="Times" w:cs="Times"/>
        </w:rPr>
      </w:pPr>
      <w:r w:rsidRPr="00C82E2A">
        <w:rPr>
          <w:rFonts w:ascii="Times" w:eastAsia="Calibri" w:hAnsi="Times" w:cs="Times"/>
        </w:rPr>
        <w:lastRenderedPageBreak/>
        <w:t xml:space="preserve"> </w:t>
      </w:r>
      <w:r w:rsidR="007B07CD" w:rsidRPr="007B07CD">
        <w:rPr>
          <w:noProof/>
        </w:rPr>
        <w:drawing>
          <wp:inline distT="0" distB="0" distL="0" distR="0" wp14:anchorId="05C1C06F" wp14:editId="153CAFA9">
            <wp:extent cx="5796501" cy="3681645"/>
            <wp:effectExtent l="0" t="0" r="0" b="0"/>
            <wp:docPr id="9250967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4370" cy="3692995"/>
                    </a:xfrm>
                    <a:prstGeom prst="rect">
                      <a:avLst/>
                    </a:prstGeom>
                    <a:noFill/>
                    <a:ln>
                      <a:noFill/>
                    </a:ln>
                  </pic:spPr>
                </pic:pic>
              </a:graphicData>
            </a:graphic>
          </wp:inline>
        </w:drawing>
      </w:r>
    </w:p>
    <w:p w14:paraId="3C978157" w14:textId="77777777" w:rsidR="00546144" w:rsidRPr="00546144" w:rsidRDefault="00546144" w:rsidP="00546144">
      <w:pPr>
        <w:rPr>
          <w:rFonts w:ascii="Times" w:eastAsia="Calibri" w:hAnsi="Times" w:cs="Times"/>
          <w:b/>
          <w:bCs/>
          <w:lang w:val="es-ES"/>
        </w:rPr>
      </w:pPr>
    </w:p>
    <w:p w14:paraId="1B49BF2C" w14:textId="77777777" w:rsidR="00546144" w:rsidRPr="00546144" w:rsidRDefault="00546144" w:rsidP="00546144">
      <w:pPr>
        <w:rPr>
          <w:rFonts w:ascii="Times" w:eastAsia="Calibri" w:hAnsi="Times" w:cs="Times"/>
          <w:b/>
          <w:bCs/>
          <w:lang w:val="es-ES"/>
        </w:rPr>
      </w:pPr>
      <w:r w:rsidRPr="00546144">
        <w:rPr>
          <w:rFonts w:ascii="Times" w:eastAsia="Calibri" w:hAnsi="Times" w:cs="Times"/>
          <w:b/>
          <w:bCs/>
          <w:lang w:val="es-ES"/>
        </w:rPr>
        <w:t>Proceso de Adjudicación de espacios</w:t>
      </w:r>
    </w:p>
    <w:p w14:paraId="7737C948" w14:textId="6D78FAA5" w:rsidR="00546144" w:rsidRPr="00546144" w:rsidRDefault="00546144" w:rsidP="00546144">
      <w:pPr>
        <w:jc w:val="both"/>
        <w:rPr>
          <w:rFonts w:ascii="Times" w:eastAsia="Calibri" w:hAnsi="Times" w:cs="Times"/>
          <w:lang w:val="es-ES"/>
        </w:rPr>
      </w:pPr>
      <w:r w:rsidRPr="00546144">
        <w:rPr>
          <w:rFonts w:ascii="Times" w:eastAsia="Calibri" w:hAnsi="Times" w:cs="Times"/>
          <w:lang w:val="es-ES"/>
        </w:rPr>
        <w:t xml:space="preserve">Una vez realizada la evaluación se realizará un ranking de las </w:t>
      </w:r>
      <w:r w:rsidR="006B2541">
        <w:rPr>
          <w:rFonts w:ascii="Times" w:eastAsia="Calibri" w:hAnsi="Times" w:cs="Times"/>
          <w:lang w:val="es-ES"/>
        </w:rPr>
        <w:t>universidades/instituciones</w:t>
      </w:r>
      <w:r w:rsidRPr="00546144">
        <w:rPr>
          <w:rFonts w:ascii="Times" w:eastAsia="Calibri" w:hAnsi="Times" w:cs="Times"/>
          <w:lang w:val="es-ES"/>
        </w:rPr>
        <w:t xml:space="preserve">, en caso de </w:t>
      </w:r>
      <w:r w:rsidR="006B2541">
        <w:rPr>
          <w:rFonts w:ascii="Times" w:eastAsia="Calibri" w:hAnsi="Times" w:cs="Times"/>
          <w:lang w:val="es-ES"/>
        </w:rPr>
        <w:t>postulantes</w:t>
      </w:r>
      <w:r w:rsidRPr="00546144">
        <w:rPr>
          <w:rFonts w:ascii="Times" w:eastAsia="Calibri" w:hAnsi="Times" w:cs="Times"/>
          <w:lang w:val="es-ES"/>
        </w:rPr>
        <w:t xml:space="preserve"> que tengan una misma calificación se realizará por orden de llegada de la postulación.</w:t>
      </w:r>
    </w:p>
    <w:p w14:paraId="3231C83E" w14:textId="77777777" w:rsidR="00546144" w:rsidRPr="00546144" w:rsidRDefault="00546144" w:rsidP="00546144">
      <w:pPr>
        <w:rPr>
          <w:rFonts w:ascii="Times" w:eastAsia="Calibri" w:hAnsi="Times" w:cs="Times"/>
          <w:lang w:val="es-ES"/>
        </w:rPr>
      </w:pPr>
    </w:p>
    <w:p w14:paraId="3ADBBA61" w14:textId="77777777" w:rsidR="00546144" w:rsidRPr="00546144" w:rsidRDefault="00546144" w:rsidP="00546144">
      <w:pPr>
        <w:numPr>
          <w:ilvl w:val="0"/>
          <w:numId w:val="13"/>
        </w:numPr>
        <w:contextualSpacing/>
        <w:jc w:val="both"/>
        <w:rPr>
          <w:rFonts w:ascii="Times" w:hAnsi="Times" w:cs="Times"/>
          <w:b/>
          <w:bCs/>
          <w:lang w:val="es-ES"/>
        </w:rPr>
      </w:pPr>
      <w:r w:rsidRPr="00546144">
        <w:rPr>
          <w:rFonts w:ascii="Times" w:hAnsi="Times" w:cs="Times"/>
          <w:b/>
          <w:bCs/>
          <w:lang w:val="es-ES"/>
        </w:rPr>
        <w:t>Selección</w:t>
      </w:r>
    </w:p>
    <w:p w14:paraId="1A89FC7F" w14:textId="165F9D8F" w:rsidR="00546144" w:rsidRPr="00546144" w:rsidRDefault="00546144" w:rsidP="00546144">
      <w:pPr>
        <w:numPr>
          <w:ilvl w:val="0"/>
          <w:numId w:val="19"/>
        </w:numPr>
        <w:spacing w:after="160" w:line="256" w:lineRule="auto"/>
        <w:contextualSpacing/>
        <w:jc w:val="both"/>
        <w:rPr>
          <w:rFonts w:ascii="Times" w:hAnsi="Times" w:cs="Times"/>
          <w:lang w:val="es-ES"/>
        </w:rPr>
      </w:pPr>
      <w:r w:rsidRPr="00546144">
        <w:rPr>
          <w:rFonts w:ascii="Times" w:hAnsi="Times" w:cs="Times"/>
          <w:lang w:val="es-ES"/>
        </w:rPr>
        <w:t xml:space="preserve">Finalizado el al proceso de evaluación y ranking, PROCOMER comunicará la adjudicación del beneficio de participación a las </w:t>
      </w:r>
      <w:r w:rsidR="006B2541">
        <w:rPr>
          <w:rFonts w:ascii="Times" w:hAnsi="Times" w:cs="Times"/>
          <w:lang w:val="es-ES"/>
        </w:rPr>
        <w:t>universidades</w:t>
      </w:r>
      <w:r w:rsidRPr="00546144">
        <w:rPr>
          <w:rFonts w:ascii="Times" w:hAnsi="Times" w:cs="Times"/>
          <w:lang w:val="es-ES"/>
        </w:rPr>
        <w:t xml:space="preserve"> seleccionadas.</w:t>
      </w:r>
    </w:p>
    <w:p w14:paraId="3AA86523" w14:textId="5BCED1FF" w:rsidR="00546144" w:rsidRPr="00546144" w:rsidRDefault="00546144" w:rsidP="00546144">
      <w:pPr>
        <w:numPr>
          <w:ilvl w:val="0"/>
          <w:numId w:val="19"/>
        </w:numPr>
        <w:spacing w:after="160" w:line="256" w:lineRule="auto"/>
        <w:contextualSpacing/>
        <w:jc w:val="both"/>
        <w:rPr>
          <w:rFonts w:ascii="Times" w:hAnsi="Times" w:cs="Times"/>
          <w:lang w:val="es-ES"/>
        </w:rPr>
      </w:pPr>
      <w:r w:rsidRPr="00546144">
        <w:rPr>
          <w:rFonts w:ascii="Times" w:hAnsi="Times" w:cs="Times"/>
          <w:lang w:val="es-ES"/>
        </w:rPr>
        <w:t xml:space="preserve">Pago de cuota de participación, tendrán (5) días hábiles para realizar el pago y enviar el comprobante del depósito bancario al correo </w:t>
      </w:r>
      <w:hyperlink r:id="rId13" w:history="1">
        <w:r w:rsidR="00A64C1F" w:rsidRPr="001A49AD">
          <w:rPr>
            <w:rStyle w:val="Hipervnculo"/>
            <w:rFonts w:ascii="Times" w:hAnsi="Times" w:cs="Times"/>
            <w:lang w:val="es-ES"/>
          </w:rPr>
          <w:t>mborbon@procomer.com</w:t>
        </w:r>
      </w:hyperlink>
      <w:r w:rsidRPr="00546144">
        <w:rPr>
          <w:rFonts w:ascii="Times" w:hAnsi="Times" w:cs="Times"/>
          <w:lang w:val="es-ES"/>
        </w:rPr>
        <w:t xml:space="preserve"> indicando los datos para la generación de la factura electrónica.</w:t>
      </w:r>
    </w:p>
    <w:p w14:paraId="693CB0C0" w14:textId="29E592CE" w:rsidR="00546144" w:rsidRDefault="00546144" w:rsidP="00546144">
      <w:pPr>
        <w:numPr>
          <w:ilvl w:val="0"/>
          <w:numId w:val="19"/>
        </w:numPr>
        <w:spacing w:after="160" w:line="256" w:lineRule="auto"/>
        <w:contextualSpacing/>
        <w:jc w:val="both"/>
        <w:rPr>
          <w:rFonts w:ascii="Times" w:hAnsi="Times" w:cs="Times"/>
          <w:lang w:val="es-ES"/>
        </w:rPr>
      </w:pPr>
      <w:r w:rsidRPr="00546144">
        <w:rPr>
          <w:rFonts w:ascii="Times" w:hAnsi="Times" w:cs="Times"/>
          <w:lang w:val="es-ES"/>
        </w:rPr>
        <w:t>Se adjuntan cuentas bancarias</w:t>
      </w:r>
    </w:p>
    <w:p w14:paraId="44E5DDE1" w14:textId="77777777" w:rsidR="00A77246" w:rsidRDefault="00A77246" w:rsidP="00A77246">
      <w:pPr>
        <w:spacing w:after="160" w:line="256" w:lineRule="auto"/>
        <w:contextualSpacing/>
        <w:jc w:val="both"/>
        <w:rPr>
          <w:rFonts w:ascii="Times" w:hAnsi="Times" w:cs="Times"/>
          <w:lang w:val="es-ES"/>
        </w:rPr>
      </w:pPr>
    </w:p>
    <w:p w14:paraId="145114B2" w14:textId="46BD647F" w:rsidR="00A77246" w:rsidRDefault="00A77246" w:rsidP="00A77246">
      <w:pPr>
        <w:spacing w:after="160" w:line="256" w:lineRule="auto"/>
        <w:contextualSpacing/>
        <w:jc w:val="both"/>
        <w:rPr>
          <w:rFonts w:ascii="Times" w:hAnsi="Times" w:cs="Times"/>
          <w:lang w:val="es-ES"/>
        </w:rPr>
      </w:pPr>
      <w:r>
        <w:rPr>
          <w:rFonts w:ascii="Times" w:hAnsi="Times" w:cs="Times"/>
          <w:noProof/>
          <w:lang w:val="es-ES"/>
        </w:rPr>
        <w:drawing>
          <wp:inline distT="0" distB="0" distL="0" distR="0" wp14:anchorId="41E268DE" wp14:editId="7F359C62">
            <wp:extent cx="5041900" cy="1713230"/>
            <wp:effectExtent l="0" t="0" r="6350" b="1270"/>
            <wp:docPr id="14760420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1900" cy="1713230"/>
                    </a:xfrm>
                    <a:prstGeom prst="rect">
                      <a:avLst/>
                    </a:prstGeom>
                    <a:noFill/>
                  </pic:spPr>
                </pic:pic>
              </a:graphicData>
            </a:graphic>
          </wp:inline>
        </w:drawing>
      </w:r>
    </w:p>
    <w:p w14:paraId="0CBC22DD" w14:textId="77777777" w:rsidR="00A77246" w:rsidRDefault="00A77246" w:rsidP="00A77246">
      <w:pPr>
        <w:spacing w:after="160" w:line="256" w:lineRule="auto"/>
        <w:contextualSpacing/>
        <w:jc w:val="both"/>
        <w:rPr>
          <w:rFonts w:ascii="Times" w:hAnsi="Times" w:cs="Times"/>
          <w:lang w:val="es-ES"/>
        </w:rPr>
      </w:pPr>
    </w:p>
    <w:p w14:paraId="0D26ACAD" w14:textId="77777777" w:rsidR="00A77246" w:rsidRPr="00546144" w:rsidRDefault="00A77246" w:rsidP="00A77246">
      <w:pPr>
        <w:spacing w:after="160" w:line="256" w:lineRule="auto"/>
        <w:contextualSpacing/>
        <w:jc w:val="both"/>
        <w:rPr>
          <w:rFonts w:ascii="Times" w:hAnsi="Times" w:cs="Times"/>
          <w:lang w:val="es-ES"/>
        </w:rPr>
      </w:pPr>
    </w:p>
    <w:p w14:paraId="5855A910" w14:textId="77777777" w:rsidR="00546144" w:rsidRPr="00546144" w:rsidRDefault="00546144" w:rsidP="00546144">
      <w:pPr>
        <w:numPr>
          <w:ilvl w:val="0"/>
          <w:numId w:val="19"/>
        </w:numPr>
        <w:spacing w:after="160" w:line="256" w:lineRule="auto"/>
        <w:contextualSpacing/>
        <w:jc w:val="both"/>
        <w:rPr>
          <w:rFonts w:ascii="Times" w:hAnsi="Times" w:cs="Times"/>
          <w:lang w:val="es-ES"/>
        </w:rPr>
      </w:pPr>
      <w:r w:rsidRPr="00546144">
        <w:rPr>
          <w:rFonts w:ascii="Times" w:hAnsi="Times" w:cs="Times"/>
          <w:lang w:val="es-ES"/>
        </w:rPr>
        <w:t>En caso de la no realización de pago o deseo de la empresa de no participar en el proceso, PROCOMER avanzará con la siguiente empresa no adjudicada, según el ranking de evaluación previamente realizado.</w:t>
      </w:r>
    </w:p>
    <w:p w14:paraId="6943B98E" w14:textId="77777777" w:rsidR="00546144" w:rsidRPr="00546144" w:rsidRDefault="00546144" w:rsidP="00546144">
      <w:pPr>
        <w:numPr>
          <w:ilvl w:val="0"/>
          <w:numId w:val="19"/>
        </w:numPr>
        <w:spacing w:after="160" w:line="256" w:lineRule="auto"/>
        <w:contextualSpacing/>
        <w:jc w:val="both"/>
        <w:rPr>
          <w:rFonts w:ascii="Times" w:hAnsi="Times" w:cs="Times"/>
          <w:lang w:val="es-ES"/>
        </w:rPr>
      </w:pPr>
      <w:r w:rsidRPr="00546144">
        <w:rPr>
          <w:rFonts w:ascii="Times" w:hAnsi="Times" w:cs="Times"/>
          <w:lang w:val="es-ES"/>
        </w:rPr>
        <w:t xml:space="preserve">Se hará una primera reunión de coordinación con el grupo una vez cerrada la convocatoria, para ver términos logísticos de la participación. </w:t>
      </w:r>
    </w:p>
    <w:p w14:paraId="66326842" w14:textId="77777777" w:rsidR="00546144" w:rsidRPr="00546144" w:rsidRDefault="00546144" w:rsidP="00546144">
      <w:pPr>
        <w:rPr>
          <w:rFonts w:ascii="Times" w:eastAsia="Calibri" w:hAnsi="Times" w:cs="Times"/>
          <w:b/>
          <w:bCs/>
          <w:lang w:val="es-ES"/>
        </w:rPr>
      </w:pPr>
    </w:p>
    <w:p w14:paraId="36D6867E" w14:textId="77777777" w:rsidR="00546144" w:rsidRPr="00546144" w:rsidRDefault="00546144" w:rsidP="00546144">
      <w:pPr>
        <w:numPr>
          <w:ilvl w:val="0"/>
          <w:numId w:val="13"/>
        </w:numPr>
        <w:contextualSpacing/>
        <w:rPr>
          <w:rFonts w:ascii="Times" w:hAnsi="Times" w:cs="Times"/>
          <w:b/>
          <w:bCs/>
          <w:lang w:val="es-ES"/>
        </w:rPr>
      </w:pPr>
      <w:r w:rsidRPr="00546144">
        <w:rPr>
          <w:rFonts w:ascii="Times" w:hAnsi="Times" w:cs="Times"/>
          <w:b/>
          <w:bCs/>
          <w:lang w:val="es-ES"/>
        </w:rPr>
        <w:t>Cancelación del evento por motivos de fuerza mayor</w:t>
      </w:r>
    </w:p>
    <w:p w14:paraId="5EF2536F" w14:textId="77777777" w:rsidR="00546144" w:rsidRPr="00546144" w:rsidRDefault="00546144" w:rsidP="00546144">
      <w:pPr>
        <w:ind w:left="360"/>
        <w:rPr>
          <w:rFonts w:ascii="Times" w:eastAsia="Calibri" w:hAnsi="Times" w:cs="Times"/>
          <w:i/>
          <w:iCs/>
        </w:rPr>
      </w:pPr>
    </w:p>
    <w:p w14:paraId="1177A3FE" w14:textId="62EC4A98" w:rsidR="00546144" w:rsidRPr="00546144" w:rsidRDefault="00546144" w:rsidP="00546144">
      <w:pPr>
        <w:ind w:left="360"/>
        <w:jc w:val="both"/>
        <w:rPr>
          <w:rFonts w:ascii="Times" w:eastAsia="Calibri" w:hAnsi="Times" w:cs="Times"/>
          <w:lang w:val="es-ES"/>
        </w:rPr>
      </w:pPr>
      <w:r w:rsidRPr="00546144">
        <w:rPr>
          <w:rFonts w:ascii="Times" w:eastAsia="Calibri" w:hAnsi="Times" w:cs="Times"/>
          <w:lang w:val="es-ES"/>
        </w:rPr>
        <w:t xml:space="preserve">La participación de PROCOMER en </w:t>
      </w:r>
      <w:r w:rsidR="003B6A86">
        <w:rPr>
          <w:rFonts w:ascii="Times" w:eastAsia="Calibri" w:hAnsi="Times" w:cs="Times"/>
          <w:lang w:val="es-ES"/>
        </w:rPr>
        <w:t>este evento</w:t>
      </w:r>
      <w:r w:rsidRPr="00546144">
        <w:rPr>
          <w:rFonts w:ascii="Times" w:eastAsia="Calibri" w:hAnsi="Times" w:cs="Times"/>
          <w:lang w:val="es-ES"/>
        </w:rPr>
        <w:t xml:space="preserve"> estará sujeta a los lineamientos sanitarios indicados por la Organización del evento, así como los cambios y requerimientos sanitarios solicitados por el país donde se llevará a cabo. PROCOMER no se hace responsable por los cambios o cancelación del evento que se pueda derivar de la actual situación mundial con la pandemia COVID-19 u cualquier otra situación considerada de fuerza mayor. Las empresas participantes deberán informarse constantemente sobre los requerimientos de ingreso a Estados Unidos por lo que PROCOMER no asume ninguna responsabilidad en costos de tiquetes, hospedaje y demás relacionados con la participación en la Feria que se generen por cancelación del evento o imposibilidad de viajar al mercado en las fechas pactadas.</w:t>
      </w:r>
    </w:p>
    <w:p w14:paraId="35DAF282" w14:textId="77777777" w:rsidR="00546144" w:rsidRPr="00546144" w:rsidRDefault="00546144" w:rsidP="00546144">
      <w:pPr>
        <w:ind w:left="360"/>
        <w:jc w:val="both"/>
        <w:rPr>
          <w:rFonts w:ascii="Times" w:eastAsia="Calibri" w:hAnsi="Times" w:cs="Times"/>
          <w:i/>
          <w:iCs/>
        </w:rPr>
      </w:pPr>
    </w:p>
    <w:p w14:paraId="2B9637A6" w14:textId="77777777" w:rsidR="00546144" w:rsidRPr="00546144" w:rsidRDefault="00546144" w:rsidP="00546144">
      <w:pPr>
        <w:numPr>
          <w:ilvl w:val="0"/>
          <w:numId w:val="13"/>
        </w:numPr>
        <w:contextualSpacing/>
        <w:rPr>
          <w:rFonts w:ascii="Times" w:hAnsi="Times" w:cs="Times"/>
          <w:b/>
          <w:bCs/>
          <w:lang w:val="es-ES"/>
        </w:rPr>
      </w:pPr>
      <w:r w:rsidRPr="00546144">
        <w:rPr>
          <w:rFonts w:ascii="Times" w:hAnsi="Times" w:cs="Times"/>
          <w:b/>
          <w:bCs/>
          <w:lang w:val="es-ES"/>
        </w:rPr>
        <w:t>Evaluación de participación en la feria</w:t>
      </w:r>
    </w:p>
    <w:p w14:paraId="3CE1ADA7" w14:textId="77777777" w:rsidR="00546144" w:rsidRPr="00546144" w:rsidRDefault="00546144" w:rsidP="00546144">
      <w:pPr>
        <w:rPr>
          <w:rFonts w:ascii="Times" w:eastAsia="Calibri" w:hAnsi="Times" w:cs="Times"/>
          <w:b/>
          <w:bCs/>
          <w:lang w:val="es-ES"/>
        </w:rPr>
      </w:pPr>
    </w:p>
    <w:p w14:paraId="38CFAB0C" w14:textId="137E6617" w:rsidR="00546144" w:rsidRPr="00546144" w:rsidRDefault="00546144" w:rsidP="003A0266">
      <w:pPr>
        <w:numPr>
          <w:ilvl w:val="0"/>
          <w:numId w:val="19"/>
        </w:numPr>
        <w:jc w:val="both"/>
        <w:rPr>
          <w:rFonts w:ascii="Times" w:eastAsia="Calibri" w:hAnsi="Times" w:cs="Times"/>
          <w:lang w:val="es-ES"/>
        </w:rPr>
      </w:pPr>
      <w:r w:rsidRPr="00546144">
        <w:rPr>
          <w:rFonts w:ascii="Times" w:eastAsia="Calibri" w:hAnsi="Times" w:cs="Times"/>
          <w:lang w:val="es-ES"/>
        </w:rPr>
        <w:t xml:space="preserve">Al inicio de la feria se le entregará a la </w:t>
      </w:r>
      <w:r w:rsidR="002E2F35">
        <w:rPr>
          <w:rFonts w:ascii="Times" w:eastAsia="Calibri" w:hAnsi="Times" w:cs="Times"/>
          <w:lang w:val="es-ES"/>
        </w:rPr>
        <w:t xml:space="preserve">empresa </w:t>
      </w:r>
      <w:r w:rsidRPr="00546144">
        <w:rPr>
          <w:rFonts w:ascii="Times" w:eastAsia="Calibri" w:hAnsi="Times" w:cs="Times"/>
          <w:lang w:val="es-ES"/>
        </w:rPr>
        <w:t xml:space="preserve">un formulario para el registro de oportunidades. Dicho documento deberá ser completado y remitido al Desarrollador de Negocios a cargo de la feria. Se establecerán </w:t>
      </w:r>
      <w:proofErr w:type="spellStart"/>
      <w:r w:rsidRPr="00546144">
        <w:rPr>
          <w:rFonts w:ascii="Times" w:eastAsia="Calibri" w:hAnsi="Times" w:cs="Times"/>
          <w:lang w:val="es-ES"/>
        </w:rPr>
        <w:t>check</w:t>
      </w:r>
      <w:proofErr w:type="spellEnd"/>
      <w:r w:rsidRPr="00546144">
        <w:rPr>
          <w:rFonts w:ascii="Times" w:eastAsia="Calibri" w:hAnsi="Times" w:cs="Times"/>
          <w:lang w:val="es-ES"/>
        </w:rPr>
        <w:t xml:space="preserve"> </w:t>
      </w:r>
      <w:proofErr w:type="spellStart"/>
      <w:r w:rsidRPr="00546144">
        <w:rPr>
          <w:rFonts w:ascii="Times" w:eastAsia="Calibri" w:hAnsi="Times" w:cs="Times"/>
          <w:lang w:val="es-ES"/>
        </w:rPr>
        <w:t>points</w:t>
      </w:r>
      <w:proofErr w:type="spellEnd"/>
      <w:r w:rsidRPr="00546144">
        <w:rPr>
          <w:rFonts w:ascii="Times" w:eastAsia="Calibri" w:hAnsi="Times" w:cs="Times"/>
          <w:lang w:val="es-ES"/>
        </w:rPr>
        <w:t xml:space="preserve"> para esto a lo largo del evento. </w:t>
      </w:r>
    </w:p>
    <w:p w14:paraId="11E1BADD" w14:textId="2C98E287" w:rsidR="00546144" w:rsidRPr="00546144" w:rsidRDefault="00546144" w:rsidP="003A0266">
      <w:pPr>
        <w:numPr>
          <w:ilvl w:val="0"/>
          <w:numId w:val="19"/>
        </w:numPr>
        <w:jc w:val="both"/>
        <w:rPr>
          <w:rFonts w:ascii="Times" w:eastAsia="Calibri" w:hAnsi="Times" w:cs="Times"/>
          <w:lang w:val="es-ES"/>
        </w:rPr>
      </w:pPr>
      <w:r w:rsidRPr="00546144">
        <w:rPr>
          <w:rFonts w:ascii="Times" w:eastAsia="Calibri" w:hAnsi="Times" w:cs="Times"/>
          <w:lang w:val="es-ES"/>
        </w:rPr>
        <w:t xml:space="preserve">Posteriormente, PROCOMER por medio del Desarrollador de Exportaciones, estará contactando a las </w:t>
      </w:r>
      <w:r w:rsidR="0068706F">
        <w:rPr>
          <w:rFonts w:ascii="Times" w:eastAsia="Calibri" w:hAnsi="Times" w:cs="Times"/>
          <w:lang w:val="es-ES"/>
        </w:rPr>
        <w:t xml:space="preserve">empresas </w:t>
      </w:r>
      <w:r w:rsidRPr="00546144">
        <w:rPr>
          <w:rFonts w:ascii="Times" w:eastAsia="Calibri" w:hAnsi="Times" w:cs="Times"/>
          <w:lang w:val="es-ES"/>
        </w:rPr>
        <w:t>para dar seguimiento a las oportunidades brindadas en los días de la feria.</w:t>
      </w:r>
    </w:p>
    <w:p w14:paraId="1BCA590C" w14:textId="2DAC451D" w:rsidR="00546144" w:rsidRPr="00546144" w:rsidRDefault="00546144" w:rsidP="003A0266">
      <w:pPr>
        <w:numPr>
          <w:ilvl w:val="0"/>
          <w:numId w:val="19"/>
        </w:numPr>
        <w:jc w:val="both"/>
        <w:rPr>
          <w:rFonts w:ascii="Times" w:eastAsia="Calibri" w:hAnsi="Times" w:cs="Times"/>
          <w:lang w:val="es-ES"/>
        </w:rPr>
      </w:pPr>
      <w:r w:rsidRPr="00546144">
        <w:rPr>
          <w:rFonts w:ascii="Times" w:eastAsia="Calibri" w:hAnsi="Times" w:cs="Times"/>
          <w:lang w:val="es-ES"/>
        </w:rPr>
        <w:t xml:space="preserve">Cuando concluya la feria, la </w:t>
      </w:r>
      <w:r w:rsidR="0068706F">
        <w:rPr>
          <w:rFonts w:ascii="Times" w:eastAsia="Calibri" w:hAnsi="Times" w:cs="Times"/>
          <w:lang w:val="es-ES"/>
        </w:rPr>
        <w:t xml:space="preserve">empresa </w:t>
      </w:r>
      <w:r w:rsidRPr="00546144">
        <w:rPr>
          <w:rFonts w:ascii="Times" w:eastAsia="Calibri" w:hAnsi="Times" w:cs="Times"/>
          <w:lang w:val="es-ES"/>
        </w:rPr>
        <w:t>participante deberá completar la encuesta de satisfacción que será enviada al correo electrónico.</w:t>
      </w:r>
    </w:p>
    <w:p w14:paraId="3CC6F401" w14:textId="1C213EFB" w:rsidR="00546144" w:rsidRDefault="00546144" w:rsidP="003A0266">
      <w:pPr>
        <w:numPr>
          <w:ilvl w:val="0"/>
          <w:numId w:val="19"/>
        </w:numPr>
        <w:jc w:val="both"/>
        <w:rPr>
          <w:rFonts w:ascii="Times" w:eastAsia="Calibri" w:hAnsi="Times" w:cs="Times"/>
          <w:lang w:val="es-ES"/>
        </w:rPr>
      </w:pPr>
      <w:r w:rsidRPr="00546144">
        <w:rPr>
          <w:rFonts w:ascii="Times" w:eastAsia="Calibri" w:hAnsi="Times" w:cs="Times"/>
          <w:lang w:val="es-ES"/>
        </w:rPr>
        <w:t xml:space="preserve">En caso de que las </w:t>
      </w:r>
      <w:r w:rsidR="0068706F">
        <w:rPr>
          <w:rFonts w:ascii="Times" w:eastAsia="Calibri" w:hAnsi="Times" w:cs="Times"/>
          <w:lang w:val="es-ES"/>
        </w:rPr>
        <w:t xml:space="preserve">empresas </w:t>
      </w:r>
      <w:r w:rsidRPr="00546144">
        <w:rPr>
          <w:rFonts w:ascii="Times" w:eastAsia="Calibri" w:hAnsi="Times" w:cs="Times"/>
          <w:lang w:val="es-ES"/>
        </w:rPr>
        <w:t>no brinden la información anteriormente indicada, PROCOMER establecerá dicho incumplimiento dentro de sus registros, contemplándolo en la evaluación de futuras postulaciones a ferias.</w:t>
      </w:r>
    </w:p>
    <w:p w14:paraId="378BB19E" w14:textId="77777777" w:rsidR="00546144" w:rsidRPr="00546144" w:rsidRDefault="00546144" w:rsidP="00546144">
      <w:pPr>
        <w:rPr>
          <w:rFonts w:ascii="Times" w:eastAsia="Calibri" w:hAnsi="Times" w:cs="Times"/>
          <w:b/>
          <w:bCs/>
          <w:lang w:val="es-ES"/>
        </w:rPr>
      </w:pPr>
    </w:p>
    <w:p w14:paraId="0529B96B" w14:textId="77777777" w:rsidR="00546144" w:rsidRPr="00546144" w:rsidRDefault="00546144" w:rsidP="00546144">
      <w:pPr>
        <w:numPr>
          <w:ilvl w:val="0"/>
          <w:numId w:val="13"/>
        </w:numPr>
        <w:contextualSpacing/>
        <w:rPr>
          <w:rFonts w:ascii="Times" w:hAnsi="Times" w:cs="Times"/>
          <w:b/>
          <w:bCs/>
          <w:lang w:val="es-ES"/>
        </w:rPr>
      </w:pPr>
      <w:r w:rsidRPr="00546144">
        <w:rPr>
          <w:rFonts w:ascii="Times" w:hAnsi="Times" w:cs="Times"/>
          <w:b/>
          <w:bCs/>
          <w:lang w:val="es-ES"/>
        </w:rPr>
        <w:t xml:space="preserve"> Acuerdo de confidencialidad</w:t>
      </w:r>
    </w:p>
    <w:p w14:paraId="2CBAE822" w14:textId="77777777" w:rsidR="00546144" w:rsidRPr="00546144" w:rsidRDefault="00546144" w:rsidP="00546144">
      <w:pPr>
        <w:jc w:val="both"/>
        <w:rPr>
          <w:rFonts w:ascii="Times" w:eastAsia="Calibri" w:hAnsi="Times" w:cs="Times"/>
          <w:color w:val="242424"/>
          <w:shd w:val="clear" w:color="auto" w:fill="FFFFFF"/>
        </w:rPr>
      </w:pPr>
    </w:p>
    <w:p w14:paraId="196824EA" w14:textId="77777777" w:rsidR="00546144" w:rsidRPr="00546144" w:rsidRDefault="00546144" w:rsidP="00546144">
      <w:pPr>
        <w:jc w:val="both"/>
        <w:rPr>
          <w:rFonts w:ascii="Times" w:eastAsia="Calibri" w:hAnsi="Times" w:cs="Times"/>
          <w:color w:val="242424"/>
          <w:shd w:val="clear" w:color="auto" w:fill="FFFFFF"/>
        </w:rPr>
      </w:pPr>
      <w:r w:rsidRPr="00546144">
        <w:rPr>
          <w:rFonts w:ascii="Times" w:eastAsia="Calibri" w:hAnsi="Times" w:cs="Times"/>
          <w:color w:val="242424"/>
          <w:shd w:val="clear" w:color="auto" w:fill="FFFFFF"/>
        </w:rPr>
        <w:t xml:space="preserve">Para el uso de la información suministrada por </w:t>
      </w:r>
      <w:proofErr w:type="spellStart"/>
      <w:r w:rsidRPr="00546144">
        <w:rPr>
          <w:rFonts w:ascii="Times" w:eastAsia="Calibri" w:hAnsi="Times" w:cs="Times"/>
          <w:color w:val="242424"/>
          <w:shd w:val="clear" w:color="auto" w:fill="FFFFFF"/>
        </w:rPr>
        <w:t>Procomer</w:t>
      </w:r>
      <w:proofErr w:type="spellEnd"/>
      <w:r w:rsidRPr="00546144">
        <w:rPr>
          <w:rFonts w:ascii="Times" w:eastAsia="Calibri" w:hAnsi="Times" w:cs="Times"/>
          <w:color w:val="242424"/>
          <w:shd w:val="clear" w:color="auto" w:fill="FFFFFF"/>
        </w:rPr>
        <w:t xml:space="preserve"> o por el exportador a </w:t>
      </w:r>
      <w:proofErr w:type="spellStart"/>
      <w:r w:rsidRPr="00546144">
        <w:rPr>
          <w:rFonts w:ascii="Times" w:eastAsia="Calibri" w:hAnsi="Times" w:cs="Times"/>
          <w:color w:val="242424"/>
          <w:shd w:val="clear" w:color="auto" w:fill="FFFFFF"/>
        </w:rPr>
        <w:t>Procomer</w:t>
      </w:r>
      <w:proofErr w:type="spellEnd"/>
      <w:r w:rsidRPr="00546144">
        <w:rPr>
          <w:rFonts w:ascii="Times" w:eastAsia="Calibri" w:hAnsi="Times" w:cs="Times"/>
          <w:color w:val="242424"/>
          <w:shd w:val="clear" w:color="auto" w:fill="FFFFFF"/>
        </w:rPr>
        <w:t xml:space="preserve">, se hará uso de lo estipulado en la ley de Protección de la Persona frente al tratamiento de sus datos personales (8968) y a la Ley del Sistema de Estadística Nacional (7839). </w:t>
      </w:r>
    </w:p>
    <w:p w14:paraId="4B5CE033" w14:textId="77777777" w:rsidR="00546144" w:rsidRPr="00546144" w:rsidRDefault="00546144" w:rsidP="00546144">
      <w:pPr>
        <w:jc w:val="both"/>
        <w:rPr>
          <w:rFonts w:ascii="Times" w:eastAsia="Calibri" w:hAnsi="Times" w:cs="Times"/>
          <w:color w:val="242424"/>
          <w:shd w:val="clear" w:color="auto" w:fill="FFFFFF"/>
        </w:rPr>
      </w:pPr>
    </w:p>
    <w:p w14:paraId="4511F166" w14:textId="77777777" w:rsidR="00546144" w:rsidRPr="00546144" w:rsidRDefault="00546144" w:rsidP="00546144">
      <w:pPr>
        <w:jc w:val="both"/>
        <w:rPr>
          <w:rFonts w:ascii="Times" w:eastAsia="Calibri" w:hAnsi="Times" w:cs="Times"/>
          <w:b/>
          <w:bCs/>
          <w:lang w:val="es-ES"/>
        </w:rPr>
      </w:pPr>
      <w:r w:rsidRPr="00546144">
        <w:rPr>
          <w:rFonts w:ascii="Times" w:eastAsia="Calibri" w:hAnsi="Times" w:cs="Times"/>
          <w:color w:val="242424"/>
          <w:shd w:val="clear" w:color="auto" w:fill="FFFFFF"/>
        </w:rPr>
        <w:t>PROCOMER tiene obligaciones en lo relativo a la administración y custodia de la información que brindan los exportadores, de manera que debe observar el principio de confidencialidad estadística. Además, no se ha otorgado expresamente la autorización de compartir este tipo de información, tal y como lo indica el artículo 2 de la Ley No.8220, Ley de protección al ciudadano del exceso de requisitos y trámites administrativos “Para que una entidad, órgano o funcionario de la Administración Pública pueda remitir información del administrado a otra entidad, órgano o funcionario, la primera deberá contar con el consentimiento del administrado”.</w:t>
      </w:r>
    </w:p>
    <w:p w14:paraId="5C66ACF8" w14:textId="77777777" w:rsidR="00546144" w:rsidRPr="00546144" w:rsidRDefault="00546144" w:rsidP="00546144">
      <w:pPr>
        <w:jc w:val="both"/>
        <w:rPr>
          <w:rFonts w:ascii="Times" w:eastAsia="Calibri" w:hAnsi="Times" w:cs="Times"/>
          <w:lang w:val="es-ES"/>
        </w:rPr>
      </w:pPr>
    </w:p>
    <w:p w14:paraId="6A069AE8" w14:textId="77777777" w:rsidR="00546144" w:rsidRPr="00546144" w:rsidRDefault="00546144" w:rsidP="00546144">
      <w:pPr>
        <w:jc w:val="both"/>
        <w:rPr>
          <w:rFonts w:ascii="Times" w:eastAsia="Calibri" w:hAnsi="Times" w:cs="Times"/>
          <w:lang w:val="es-ES"/>
        </w:rPr>
      </w:pPr>
      <w:r w:rsidRPr="00546144">
        <w:rPr>
          <w:rFonts w:ascii="Times" w:eastAsia="Calibri" w:hAnsi="Times" w:cs="Times"/>
          <w:lang w:val="es-ES"/>
        </w:rPr>
        <w:t xml:space="preserve">Al enviar la presente inscripción, usted autoriza a PROCOMER a almacenar sus datos personales y a utilizarlos bajo estos términos de confidencialidad. </w:t>
      </w:r>
    </w:p>
    <w:p w14:paraId="1A7196F1" w14:textId="77777777" w:rsidR="00546144" w:rsidRPr="00546144" w:rsidRDefault="00546144" w:rsidP="00546144">
      <w:pPr>
        <w:jc w:val="both"/>
        <w:rPr>
          <w:rFonts w:ascii="Times" w:eastAsia="Calibri" w:hAnsi="Times" w:cs="Times"/>
          <w:lang w:val="es-ES"/>
        </w:rPr>
      </w:pPr>
    </w:p>
    <w:p w14:paraId="12B85B2B" w14:textId="77777777" w:rsidR="00546144" w:rsidRPr="00546144" w:rsidRDefault="00546144" w:rsidP="00546144">
      <w:pPr>
        <w:jc w:val="both"/>
        <w:rPr>
          <w:rFonts w:ascii="Times" w:eastAsia="Calibri" w:hAnsi="Times" w:cs="Times"/>
          <w:lang w:val="es-ES"/>
        </w:rPr>
      </w:pPr>
      <w:r w:rsidRPr="00546144">
        <w:rPr>
          <w:rFonts w:ascii="Times" w:eastAsia="Calibri" w:hAnsi="Times" w:cs="Times"/>
          <w:lang w:val="es-ES"/>
        </w:rPr>
        <w:t>Toda la información brindada es de uso interno y confidencial para PROCOMER.</w:t>
      </w:r>
    </w:p>
    <w:p w14:paraId="458E3C44" w14:textId="77777777" w:rsidR="00546144" w:rsidRPr="00546144" w:rsidRDefault="00546144" w:rsidP="00546144">
      <w:pPr>
        <w:jc w:val="both"/>
        <w:rPr>
          <w:rFonts w:ascii="Times" w:eastAsia="Calibri" w:hAnsi="Times" w:cs="Times"/>
          <w:b/>
          <w:bCs/>
          <w:lang w:val="es-ES"/>
        </w:rPr>
      </w:pPr>
      <w:r w:rsidRPr="00546144">
        <w:rPr>
          <w:rFonts w:ascii="Times" w:eastAsia="Calibri" w:hAnsi="Times" w:cs="Times"/>
          <w:b/>
          <w:bCs/>
          <w:lang w:val="es-ES"/>
        </w:rPr>
        <w:br/>
        <w:t xml:space="preserve"> </w:t>
      </w:r>
    </w:p>
    <w:p w14:paraId="7CAAC6A7" w14:textId="77777777" w:rsidR="00546144" w:rsidRPr="00546144" w:rsidRDefault="00546144" w:rsidP="00546144">
      <w:pPr>
        <w:numPr>
          <w:ilvl w:val="0"/>
          <w:numId w:val="13"/>
        </w:numPr>
        <w:contextualSpacing/>
        <w:rPr>
          <w:rFonts w:ascii="Times" w:hAnsi="Times" w:cs="Times"/>
          <w:b/>
          <w:bCs/>
          <w:lang w:val="es-ES"/>
        </w:rPr>
      </w:pPr>
      <w:r w:rsidRPr="00546144">
        <w:rPr>
          <w:rFonts w:ascii="Times" w:hAnsi="Times" w:cs="Times"/>
          <w:b/>
          <w:bCs/>
          <w:lang w:val="es-ES"/>
        </w:rPr>
        <w:t>Datos de contacto</w:t>
      </w:r>
    </w:p>
    <w:p w14:paraId="3E93FF96" w14:textId="77777777" w:rsidR="00546144" w:rsidRPr="00546144" w:rsidRDefault="00546144" w:rsidP="00546144">
      <w:pPr>
        <w:jc w:val="both"/>
        <w:rPr>
          <w:rFonts w:ascii="Times" w:eastAsia="Calibri" w:hAnsi="Times" w:cs="Times"/>
          <w:b/>
          <w:bCs/>
          <w:lang w:val="es-ES"/>
        </w:rPr>
      </w:pPr>
    </w:p>
    <w:p w14:paraId="4EC0EE57" w14:textId="4A92F680" w:rsidR="00546144" w:rsidRPr="00546144" w:rsidRDefault="00546144" w:rsidP="00546144">
      <w:pPr>
        <w:rPr>
          <w:rFonts w:ascii="Calibri" w:eastAsia="Calibri" w:hAnsi="Calibri" w:cs="Times New Roman"/>
          <w:color w:val="0563C1" w:themeColor="hyperlink"/>
          <w:u w:val="single"/>
        </w:rPr>
      </w:pPr>
      <w:r w:rsidRPr="00546144">
        <w:rPr>
          <w:rFonts w:ascii="Times" w:eastAsia="Calibri" w:hAnsi="Times" w:cs="Times"/>
          <w:lang w:val="es-ES"/>
        </w:rPr>
        <w:t xml:space="preserve">Para atender consultas se habilitará a la dirección: </w:t>
      </w:r>
      <w:hyperlink r:id="rId15" w:history="1">
        <w:r w:rsidR="005F2DE3" w:rsidRPr="00246371">
          <w:rPr>
            <w:rStyle w:val="Hipervnculo"/>
            <w:rFonts w:ascii="Times" w:eastAsia="Calibri" w:hAnsi="Times" w:cs="Times"/>
            <w:lang w:val="es-ES"/>
          </w:rPr>
          <w:t>mborbon@procomer.com</w:t>
        </w:r>
      </w:hyperlink>
    </w:p>
    <w:p w14:paraId="67F07755" w14:textId="77777777" w:rsidR="00546144" w:rsidRDefault="00546144" w:rsidP="5780CC8E">
      <w:pPr>
        <w:pStyle w:val="Prrafodelista"/>
        <w:spacing w:after="160" w:line="259" w:lineRule="auto"/>
        <w:ind w:hanging="360"/>
        <w:jc w:val="both"/>
        <w:rPr>
          <w:noProof/>
        </w:rPr>
      </w:pPr>
    </w:p>
    <w:p w14:paraId="2D96C38D" w14:textId="77777777" w:rsidR="00546144" w:rsidRDefault="00546144" w:rsidP="5780CC8E">
      <w:pPr>
        <w:pStyle w:val="Prrafodelista"/>
        <w:spacing w:after="160" w:line="259" w:lineRule="auto"/>
        <w:ind w:hanging="360"/>
        <w:jc w:val="both"/>
        <w:rPr>
          <w:noProof/>
        </w:rPr>
      </w:pPr>
    </w:p>
    <w:p w14:paraId="1478EA18" w14:textId="77777777" w:rsidR="00546144" w:rsidRDefault="00546144" w:rsidP="5780CC8E">
      <w:pPr>
        <w:pStyle w:val="Prrafodelista"/>
        <w:spacing w:after="160" w:line="259" w:lineRule="auto"/>
        <w:ind w:hanging="360"/>
        <w:jc w:val="both"/>
        <w:rPr>
          <w:noProof/>
        </w:rPr>
      </w:pPr>
    </w:p>
    <w:p w14:paraId="4D1B763E" w14:textId="77777777" w:rsidR="00546144" w:rsidRDefault="00546144" w:rsidP="5780CC8E">
      <w:pPr>
        <w:pStyle w:val="Prrafodelista"/>
        <w:spacing w:after="160" w:line="259" w:lineRule="auto"/>
        <w:ind w:hanging="360"/>
        <w:jc w:val="both"/>
        <w:rPr>
          <w:noProof/>
        </w:rPr>
      </w:pPr>
    </w:p>
    <w:p w14:paraId="18D1DCF0" w14:textId="77777777" w:rsidR="00546144" w:rsidRDefault="00546144" w:rsidP="5780CC8E">
      <w:pPr>
        <w:pStyle w:val="Prrafodelista"/>
        <w:spacing w:after="160" w:line="259" w:lineRule="auto"/>
        <w:ind w:hanging="360"/>
        <w:jc w:val="both"/>
        <w:rPr>
          <w:noProof/>
        </w:rPr>
      </w:pPr>
    </w:p>
    <w:p w14:paraId="48EADF45" w14:textId="77777777" w:rsidR="00546144" w:rsidRDefault="00546144" w:rsidP="5780CC8E">
      <w:pPr>
        <w:pStyle w:val="Prrafodelista"/>
        <w:spacing w:after="160" w:line="259" w:lineRule="auto"/>
        <w:ind w:hanging="360"/>
        <w:jc w:val="both"/>
        <w:rPr>
          <w:noProof/>
        </w:rPr>
      </w:pPr>
    </w:p>
    <w:p w14:paraId="6B9A1F05" w14:textId="77777777" w:rsidR="00546144" w:rsidRDefault="00546144" w:rsidP="5780CC8E">
      <w:pPr>
        <w:pStyle w:val="Prrafodelista"/>
        <w:spacing w:after="160" w:line="259" w:lineRule="auto"/>
        <w:ind w:hanging="360"/>
        <w:jc w:val="both"/>
        <w:rPr>
          <w:noProof/>
        </w:rPr>
      </w:pPr>
    </w:p>
    <w:p w14:paraId="5DC83BB4" w14:textId="77777777" w:rsidR="00546144" w:rsidRDefault="00546144" w:rsidP="00DB518C">
      <w:pPr>
        <w:pStyle w:val="Prrafodelista"/>
        <w:spacing w:after="160" w:line="259" w:lineRule="auto"/>
        <w:ind w:left="1440" w:hanging="1080"/>
        <w:jc w:val="both"/>
        <w:rPr>
          <w:noProof/>
        </w:rPr>
      </w:pPr>
    </w:p>
    <w:p w14:paraId="49CE6833" w14:textId="56E23C89" w:rsidR="73D63260" w:rsidRDefault="73D63260" w:rsidP="4D529B80">
      <w:pPr>
        <w:jc w:val="both"/>
        <w:rPr>
          <w:rFonts w:ascii="Arial" w:eastAsia="Arial" w:hAnsi="Arial" w:cs="Arial"/>
        </w:rPr>
      </w:pPr>
    </w:p>
    <w:sectPr w:rsidR="73D63260" w:rsidSect="00705E93">
      <w:headerReference w:type="even" r:id="rId16"/>
      <w:headerReference w:type="default" r:id="rId17"/>
      <w:footerReference w:type="default" r:id="rId18"/>
      <w:headerReference w:type="firs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F1BF8" w14:textId="77777777" w:rsidR="00AA0821" w:rsidRDefault="00AA0821" w:rsidP="00302A44">
      <w:r>
        <w:separator/>
      </w:r>
    </w:p>
  </w:endnote>
  <w:endnote w:type="continuationSeparator" w:id="0">
    <w:p w14:paraId="07C92FD0" w14:textId="77777777" w:rsidR="00AA0821" w:rsidRDefault="00AA0821" w:rsidP="0030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91A3" w14:textId="4857C940" w:rsidR="00C8227A" w:rsidRDefault="0004699D">
    <w:pPr>
      <w:pStyle w:val="Piedepgina"/>
    </w:pPr>
    <w:r w:rsidRPr="0004699D">
      <w:rPr>
        <w:rFonts w:ascii="Calibri" w:eastAsia="Calibri" w:hAnsi="Calibri" w:cs="Times New Roman"/>
        <w:noProof/>
        <w:kern w:val="2"/>
        <w14:ligatures w14:val="standardContextual"/>
      </w:rPr>
      <w:drawing>
        <wp:anchor distT="0" distB="0" distL="114300" distR="114300" simplePos="0" relativeHeight="251672576" behindDoc="1" locked="0" layoutInCell="1" allowOverlap="1" wp14:anchorId="6AD0702B" wp14:editId="55DBF9AA">
          <wp:simplePos x="0" y="0"/>
          <wp:positionH relativeFrom="column">
            <wp:posOffset>-904875</wp:posOffset>
          </wp:positionH>
          <wp:positionV relativeFrom="paragraph">
            <wp:posOffset>-640715</wp:posOffset>
          </wp:positionV>
          <wp:extent cx="7767848" cy="1574165"/>
          <wp:effectExtent l="0" t="0" r="5080" b="6985"/>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3497" cy="1575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ACAFD" w14:textId="77777777" w:rsidR="00AA0821" w:rsidRDefault="00AA0821" w:rsidP="00302A44">
      <w:r>
        <w:separator/>
      </w:r>
    </w:p>
  </w:footnote>
  <w:footnote w:type="continuationSeparator" w:id="0">
    <w:p w14:paraId="78E84364" w14:textId="77777777" w:rsidR="00AA0821" w:rsidRDefault="00AA0821" w:rsidP="00302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1E25" w14:textId="77777777" w:rsidR="00656F3F" w:rsidRDefault="00000000">
    <w:pPr>
      <w:pStyle w:val="Encabezado"/>
    </w:pPr>
    <w:r>
      <w:rPr>
        <w:noProof/>
      </w:rPr>
      <w:pict w14:anchorId="001CD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4" o:spid="_x0000_s1027" type="#_x0000_t75" alt="/Users/sergio/Desktop/Papel-Membretado-PROCOMER.png"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Papel-Membretado-PROCOM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47B0" w14:textId="76575648" w:rsidR="00656F3F" w:rsidRDefault="0004699D">
    <w:pPr>
      <w:pStyle w:val="Encabezado"/>
    </w:pPr>
    <w:r w:rsidRPr="0004699D">
      <w:rPr>
        <w:rFonts w:ascii="Calibri" w:eastAsia="Calibri" w:hAnsi="Calibri" w:cs="Times New Roman"/>
        <w:noProof/>
        <w:kern w:val="2"/>
        <w14:ligatures w14:val="standardContextual"/>
      </w:rPr>
      <w:drawing>
        <wp:anchor distT="0" distB="0" distL="114300" distR="114300" simplePos="0" relativeHeight="251670528" behindDoc="1" locked="0" layoutInCell="1" allowOverlap="1" wp14:anchorId="0F960E82" wp14:editId="1C1168EA">
          <wp:simplePos x="0" y="0"/>
          <wp:positionH relativeFrom="page">
            <wp:align>right</wp:align>
          </wp:positionH>
          <wp:positionV relativeFrom="paragraph">
            <wp:posOffset>-524510</wp:posOffset>
          </wp:positionV>
          <wp:extent cx="7868558" cy="1400536"/>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68558" cy="1400536"/>
                  </a:xfrm>
                  <a:prstGeom prst="rect">
                    <a:avLst/>
                  </a:prstGeom>
                </pic:spPr>
              </pic:pic>
            </a:graphicData>
          </a:graphic>
          <wp14:sizeRelH relativeFrom="page">
            <wp14:pctWidth>0</wp14:pctWidth>
          </wp14:sizeRelH>
          <wp14:sizeRelV relativeFrom="page">
            <wp14:pctHeight>0</wp14:pctHeight>
          </wp14:sizeRelV>
        </wp:anchor>
      </w:drawing>
    </w:r>
    <w:r w:rsidR="004B30DD">
      <w:rPr>
        <w:noProof/>
      </w:rPr>
      <w:drawing>
        <wp:anchor distT="0" distB="0" distL="114300" distR="114300" simplePos="0" relativeHeight="251666432" behindDoc="1" locked="0" layoutInCell="1" allowOverlap="1" wp14:anchorId="0731F315" wp14:editId="03F834B6">
          <wp:simplePos x="0" y="0"/>
          <wp:positionH relativeFrom="column">
            <wp:posOffset>-1019175</wp:posOffset>
          </wp:positionH>
          <wp:positionV relativeFrom="paragraph">
            <wp:posOffset>-363855</wp:posOffset>
          </wp:positionV>
          <wp:extent cx="1933575" cy="615950"/>
          <wp:effectExtent l="0" t="0" r="0" b="0"/>
          <wp:wrapTight wrapText="bothSides">
            <wp:wrapPolygon edited="0">
              <wp:start x="5320" y="0"/>
              <wp:lineTo x="3618" y="11357"/>
              <wp:lineTo x="3618" y="13361"/>
              <wp:lineTo x="4895" y="19373"/>
              <wp:lineTo x="5320" y="20709"/>
              <wp:lineTo x="15322" y="20709"/>
              <wp:lineTo x="18089" y="18705"/>
              <wp:lineTo x="18301" y="16701"/>
              <wp:lineTo x="16812" y="10689"/>
              <wp:lineTo x="6384" y="0"/>
              <wp:lineTo x="5320" y="0"/>
            </wp:wrapPolygon>
          </wp:wrapTight>
          <wp:docPr id="5" name="Imagen 2" descr="Logotipo, nombre de la empresa&#10;&#10;Descripción generada automáticamente">
            <a:extLst xmlns:a="http://schemas.openxmlformats.org/drawingml/2006/main">
              <a:ext uri="{FF2B5EF4-FFF2-40B4-BE49-F238E27FC236}">
                <a16:creationId xmlns:a16="http://schemas.microsoft.com/office/drawing/2014/main" id="{CA54F421-D229-41B3-869F-7D72B932E3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Logotipo, nombre de la empresa&#10;&#10;Descripción generada automáticamente">
                    <a:extLst>
                      <a:ext uri="{FF2B5EF4-FFF2-40B4-BE49-F238E27FC236}">
                        <a16:creationId xmlns:a16="http://schemas.microsoft.com/office/drawing/2014/main" id="{CA54F421-D229-41B3-869F-7D72B932E390}"/>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15239" b="25079"/>
                  <a:stretch/>
                </pic:blipFill>
                <pic:spPr>
                  <a:xfrm>
                    <a:off x="0" y="0"/>
                    <a:ext cx="1933575" cy="615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5203" w14:textId="77777777" w:rsidR="00656F3F" w:rsidRDefault="00000000">
    <w:pPr>
      <w:pStyle w:val="Encabezado"/>
    </w:pPr>
    <w:r>
      <w:rPr>
        <w:noProof/>
      </w:rPr>
      <w:pict w14:anchorId="19AC7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3" o:spid="_x0000_s1025" type="#_x0000_t75" alt="/Users/sergio/Desktop/Papel-Membretado-PROCOMER.png"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Papel-Membretado-PROCOM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07B21"/>
    <w:multiLevelType w:val="hybridMultilevel"/>
    <w:tmpl w:val="D7B24686"/>
    <w:lvl w:ilvl="0" w:tplc="140A000F">
      <w:start w:val="1"/>
      <w:numFmt w:val="decimal"/>
      <w:lvlText w:val="%1."/>
      <w:lvlJc w:val="left"/>
      <w:pPr>
        <w:ind w:left="1440" w:hanging="360"/>
      </w:pPr>
    </w:lvl>
    <w:lvl w:ilvl="1" w:tplc="140A0019">
      <w:start w:val="1"/>
      <w:numFmt w:val="lowerLetter"/>
      <w:lvlText w:val="%2."/>
      <w:lvlJc w:val="left"/>
      <w:pPr>
        <w:ind w:left="2160" w:hanging="360"/>
      </w:pPr>
    </w:lvl>
    <w:lvl w:ilvl="2" w:tplc="140A001B">
      <w:start w:val="1"/>
      <w:numFmt w:val="lowerRoman"/>
      <w:lvlText w:val="%3."/>
      <w:lvlJc w:val="right"/>
      <w:pPr>
        <w:ind w:left="2880" w:hanging="180"/>
      </w:pPr>
    </w:lvl>
    <w:lvl w:ilvl="3" w:tplc="140A000F">
      <w:start w:val="1"/>
      <w:numFmt w:val="decimal"/>
      <w:lvlText w:val="%4."/>
      <w:lvlJc w:val="left"/>
      <w:pPr>
        <w:ind w:left="3600" w:hanging="360"/>
      </w:pPr>
    </w:lvl>
    <w:lvl w:ilvl="4" w:tplc="140A0019">
      <w:start w:val="1"/>
      <w:numFmt w:val="lowerLetter"/>
      <w:lvlText w:val="%5."/>
      <w:lvlJc w:val="left"/>
      <w:pPr>
        <w:ind w:left="4320" w:hanging="360"/>
      </w:pPr>
    </w:lvl>
    <w:lvl w:ilvl="5" w:tplc="140A001B">
      <w:start w:val="1"/>
      <w:numFmt w:val="lowerRoman"/>
      <w:lvlText w:val="%6."/>
      <w:lvlJc w:val="right"/>
      <w:pPr>
        <w:ind w:left="5040" w:hanging="180"/>
      </w:pPr>
    </w:lvl>
    <w:lvl w:ilvl="6" w:tplc="140A000F">
      <w:start w:val="1"/>
      <w:numFmt w:val="decimal"/>
      <w:lvlText w:val="%7."/>
      <w:lvlJc w:val="left"/>
      <w:pPr>
        <w:ind w:left="5760" w:hanging="360"/>
      </w:pPr>
    </w:lvl>
    <w:lvl w:ilvl="7" w:tplc="140A0019">
      <w:start w:val="1"/>
      <w:numFmt w:val="lowerLetter"/>
      <w:lvlText w:val="%8."/>
      <w:lvlJc w:val="left"/>
      <w:pPr>
        <w:ind w:left="6480" w:hanging="360"/>
      </w:pPr>
    </w:lvl>
    <w:lvl w:ilvl="8" w:tplc="140A001B">
      <w:start w:val="1"/>
      <w:numFmt w:val="lowerRoman"/>
      <w:lvlText w:val="%9."/>
      <w:lvlJc w:val="right"/>
      <w:pPr>
        <w:ind w:left="7200" w:hanging="180"/>
      </w:pPr>
    </w:lvl>
  </w:abstractNum>
  <w:abstractNum w:abstractNumId="1"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44C5EF9"/>
    <w:multiLevelType w:val="hybridMultilevel"/>
    <w:tmpl w:val="9508C62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B084739"/>
    <w:multiLevelType w:val="hybridMultilevel"/>
    <w:tmpl w:val="24F8A9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F22AC71"/>
    <w:multiLevelType w:val="hybridMultilevel"/>
    <w:tmpl w:val="952E8D02"/>
    <w:lvl w:ilvl="0" w:tplc="2812ACBE">
      <w:start w:val="1"/>
      <w:numFmt w:val="decimal"/>
      <w:lvlText w:val="%1."/>
      <w:lvlJc w:val="left"/>
      <w:pPr>
        <w:ind w:left="720" w:hanging="360"/>
      </w:pPr>
    </w:lvl>
    <w:lvl w:ilvl="1" w:tplc="A588F414">
      <w:start w:val="1"/>
      <w:numFmt w:val="lowerLetter"/>
      <w:lvlText w:val="%2."/>
      <w:lvlJc w:val="left"/>
      <w:pPr>
        <w:ind w:left="1440" w:hanging="360"/>
      </w:pPr>
    </w:lvl>
    <w:lvl w:ilvl="2" w:tplc="29CAA94C">
      <w:start w:val="1"/>
      <w:numFmt w:val="lowerRoman"/>
      <w:lvlText w:val="%3."/>
      <w:lvlJc w:val="right"/>
      <w:pPr>
        <w:ind w:left="2160" w:hanging="180"/>
      </w:pPr>
    </w:lvl>
    <w:lvl w:ilvl="3" w:tplc="51848F66">
      <w:start w:val="1"/>
      <w:numFmt w:val="decimal"/>
      <w:lvlText w:val="%4."/>
      <w:lvlJc w:val="left"/>
      <w:pPr>
        <w:ind w:left="2880" w:hanging="360"/>
      </w:pPr>
    </w:lvl>
    <w:lvl w:ilvl="4" w:tplc="9FDE8ACA">
      <w:start w:val="1"/>
      <w:numFmt w:val="lowerLetter"/>
      <w:lvlText w:val="%5."/>
      <w:lvlJc w:val="left"/>
      <w:pPr>
        <w:ind w:left="3600" w:hanging="360"/>
      </w:pPr>
    </w:lvl>
    <w:lvl w:ilvl="5" w:tplc="0D32983A">
      <w:start w:val="1"/>
      <w:numFmt w:val="lowerRoman"/>
      <w:lvlText w:val="%6."/>
      <w:lvlJc w:val="right"/>
      <w:pPr>
        <w:ind w:left="4320" w:hanging="180"/>
      </w:pPr>
    </w:lvl>
    <w:lvl w:ilvl="6" w:tplc="59CECD52">
      <w:start w:val="1"/>
      <w:numFmt w:val="decimal"/>
      <w:lvlText w:val="%7."/>
      <w:lvlJc w:val="left"/>
      <w:pPr>
        <w:ind w:left="5040" w:hanging="360"/>
      </w:pPr>
    </w:lvl>
    <w:lvl w:ilvl="7" w:tplc="78061D1C">
      <w:start w:val="1"/>
      <w:numFmt w:val="lowerLetter"/>
      <w:lvlText w:val="%8."/>
      <w:lvlJc w:val="left"/>
      <w:pPr>
        <w:ind w:left="5760" w:hanging="360"/>
      </w:pPr>
    </w:lvl>
    <w:lvl w:ilvl="8" w:tplc="2B6AE974">
      <w:start w:val="1"/>
      <w:numFmt w:val="lowerRoman"/>
      <w:lvlText w:val="%9."/>
      <w:lvlJc w:val="right"/>
      <w:pPr>
        <w:ind w:left="6480" w:hanging="180"/>
      </w:pPr>
    </w:lvl>
  </w:abstractNum>
  <w:abstractNum w:abstractNumId="5" w15:restartNumberingAfterBreak="0">
    <w:nsid w:val="23DF6A55"/>
    <w:multiLevelType w:val="hybridMultilevel"/>
    <w:tmpl w:val="F8A442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C0D2C06"/>
    <w:multiLevelType w:val="hybridMultilevel"/>
    <w:tmpl w:val="318670C0"/>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7" w15:restartNumberingAfterBreak="0">
    <w:nsid w:val="37462AFC"/>
    <w:multiLevelType w:val="hybridMultilevel"/>
    <w:tmpl w:val="F5F667B8"/>
    <w:lvl w:ilvl="0" w:tplc="75245124">
      <w:start w:val="1"/>
      <w:numFmt w:val="bullet"/>
      <w:lvlText w:val=""/>
      <w:lvlJc w:val="left"/>
      <w:pPr>
        <w:ind w:left="720" w:hanging="360"/>
      </w:pPr>
      <w:rPr>
        <w:rFonts w:ascii="Symbol" w:hAnsi="Symbol" w:hint="default"/>
      </w:rPr>
    </w:lvl>
    <w:lvl w:ilvl="1" w:tplc="67581058">
      <w:start w:val="1"/>
      <w:numFmt w:val="bullet"/>
      <w:lvlText w:val="o"/>
      <w:lvlJc w:val="left"/>
      <w:pPr>
        <w:ind w:left="1440" w:hanging="360"/>
      </w:pPr>
      <w:rPr>
        <w:rFonts w:ascii="Courier New" w:hAnsi="Courier New" w:hint="default"/>
      </w:rPr>
    </w:lvl>
    <w:lvl w:ilvl="2" w:tplc="768C57F0">
      <w:start w:val="1"/>
      <w:numFmt w:val="bullet"/>
      <w:lvlText w:val=""/>
      <w:lvlJc w:val="left"/>
      <w:pPr>
        <w:ind w:left="2160" w:hanging="360"/>
      </w:pPr>
      <w:rPr>
        <w:rFonts w:ascii="Wingdings" w:hAnsi="Wingdings" w:hint="default"/>
      </w:rPr>
    </w:lvl>
    <w:lvl w:ilvl="3" w:tplc="1B48FD2C">
      <w:start w:val="1"/>
      <w:numFmt w:val="bullet"/>
      <w:lvlText w:val=""/>
      <w:lvlJc w:val="left"/>
      <w:pPr>
        <w:ind w:left="2880" w:hanging="360"/>
      </w:pPr>
      <w:rPr>
        <w:rFonts w:ascii="Symbol" w:hAnsi="Symbol" w:hint="default"/>
      </w:rPr>
    </w:lvl>
    <w:lvl w:ilvl="4" w:tplc="439AE644">
      <w:start w:val="1"/>
      <w:numFmt w:val="bullet"/>
      <w:lvlText w:val="o"/>
      <w:lvlJc w:val="left"/>
      <w:pPr>
        <w:ind w:left="3600" w:hanging="360"/>
      </w:pPr>
      <w:rPr>
        <w:rFonts w:ascii="Courier New" w:hAnsi="Courier New" w:hint="default"/>
      </w:rPr>
    </w:lvl>
    <w:lvl w:ilvl="5" w:tplc="6C080D84">
      <w:start w:val="1"/>
      <w:numFmt w:val="bullet"/>
      <w:lvlText w:val=""/>
      <w:lvlJc w:val="left"/>
      <w:pPr>
        <w:ind w:left="4320" w:hanging="360"/>
      </w:pPr>
      <w:rPr>
        <w:rFonts w:ascii="Wingdings" w:hAnsi="Wingdings" w:hint="default"/>
      </w:rPr>
    </w:lvl>
    <w:lvl w:ilvl="6" w:tplc="C81C63E0">
      <w:start w:val="1"/>
      <w:numFmt w:val="bullet"/>
      <w:lvlText w:val=""/>
      <w:lvlJc w:val="left"/>
      <w:pPr>
        <w:ind w:left="5040" w:hanging="360"/>
      </w:pPr>
      <w:rPr>
        <w:rFonts w:ascii="Symbol" w:hAnsi="Symbol" w:hint="default"/>
      </w:rPr>
    </w:lvl>
    <w:lvl w:ilvl="7" w:tplc="0BEA58E6">
      <w:start w:val="1"/>
      <w:numFmt w:val="bullet"/>
      <w:lvlText w:val="o"/>
      <w:lvlJc w:val="left"/>
      <w:pPr>
        <w:ind w:left="5760" w:hanging="360"/>
      </w:pPr>
      <w:rPr>
        <w:rFonts w:ascii="Courier New" w:hAnsi="Courier New" w:hint="default"/>
      </w:rPr>
    </w:lvl>
    <w:lvl w:ilvl="8" w:tplc="F2544604">
      <w:start w:val="1"/>
      <w:numFmt w:val="bullet"/>
      <w:lvlText w:val=""/>
      <w:lvlJc w:val="left"/>
      <w:pPr>
        <w:ind w:left="6480" w:hanging="360"/>
      </w:pPr>
      <w:rPr>
        <w:rFonts w:ascii="Wingdings" w:hAnsi="Wingdings" w:hint="default"/>
      </w:rPr>
    </w:lvl>
  </w:abstractNum>
  <w:abstractNum w:abstractNumId="8" w15:restartNumberingAfterBreak="0">
    <w:nsid w:val="3F1A0562"/>
    <w:multiLevelType w:val="hybridMultilevel"/>
    <w:tmpl w:val="4588C7D6"/>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5373326A"/>
    <w:multiLevelType w:val="hybridMultilevel"/>
    <w:tmpl w:val="26027AF2"/>
    <w:lvl w:ilvl="0" w:tplc="3266DC9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613A46A2"/>
    <w:multiLevelType w:val="hybridMultilevel"/>
    <w:tmpl w:val="0A883EF8"/>
    <w:lvl w:ilvl="0" w:tplc="FFFFFFFF">
      <w:start w:val="1"/>
      <w:numFmt w:val="bullet"/>
      <w:lvlText w:val="ü"/>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74CA3014"/>
    <w:multiLevelType w:val="hybridMultilevel"/>
    <w:tmpl w:val="6A74466E"/>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623421354">
    <w:abstractNumId w:val="4"/>
  </w:num>
  <w:num w:numId="2" w16cid:durableId="1191869479">
    <w:abstractNumId w:val="7"/>
  </w:num>
  <w:num w:numId="3" w16cid:durableId="1587109231">
    <w:abstractNumId w:val="5"/>
  </w:num>
  <w:num w:numId="4" w16cid:durableId="779032142">
    <w:abstractNumId w:val="9"/>
  </w:num>
  <w:num w:numId="5" w16cid:durableId="1768114371">
    <w:abstractNumId w:val="1"/>
  </w:num>
  <w:num w:numId="6" w16cid:durableId="317852741">
    <w:abstractNumId w:val="3"/>
  </w:num>
  <w:num w:numId="7" w16cid:durableId="1680622449">
    <w:abstractNumId w:val="6"/>
  </w:num>
  <w:num w:numId="8" w16cid:durableId="788671897">
    <w:abstractNumId w:val="11"/>
  </w:num>
  <w:num w:numId="9" w16cid:durableId="1902058598">
    <w:abstractNumId w:val="8"/>
  </w:num>
  <w:num w:numId="10" w16cid:durableId="1508865244">
    <w:abstractNumId w:val="10"/>
  </w:num>
  <w:num w:numId="11" w16cid:durableId="1388797215">
    <w:abstractNumId w:val="5"/>
  </w:num>
  <w:num w:numId="12" w16cid:durableId="82649127">
    <w:abstractNumId w:val="10"/>
  </w:num>
  <w:num w:numId="13" w16cid:durableId="5471834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8687805">
    <w:abstractNumId w:val="3"/>
  </w:num>
  <w:num w:numId="15" w16cid:durableId="12561288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8536140">
    <w:abstractNumId w:val="11"/>
  </w:num>
  <w:num w:numId="17" w16cid:durableId="20026600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1044389">
    <w:abstractNumId w:val="8"/>
  </w:num>
  <w:num w:numId="19" w16cid:durableId="1411654240">
    <w:abstractNumId w:val="1"/>
  </w:num>
  <w:num w:numId="20" w16cid:durableId="1075859493">
    <w:abstractNumId w:val="0"/>
  </w:num>
  <w:num w:numId="21" w16cid:durableId="95375062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A44"/>
    <w:rsid w:val="00013277"/>
    <w:rsid w:val="00014733"/>
    <w:rsid w:val="00017E11"/>
    <w:rsid w:val="000211FD"/>
    <w:rsid w:val="000401FB"/>
    <w:rsid w:val="000435E7"/>
    <w:rsid w:val="00043B21"/>
    <w:rsid w:val="00045E14"/>
    <w:rsid w:val="0004699D"/>
    <w:rsid w:val="000D2603"/>
    <w:rsid w:val="000D2F50"/>
    <w:rsid w:val="000D4D2A"/>
    <w:rsid w:val="000E79E0"/>
    <w:rsid w:val="000F2305"/>
    <w:rsid w:val="00101234"/>
    <w:rsid w:val="001069A3"/>
    <w:rsid w:val="00113603"/>
    <w:rsid w:val="001256AC"/>
    <w:rsid w:val="001329B7"/>
    <w:rsid w:val="00135BCE"/>
    <w:rsid w:val="00156FF0"/>
    <w:rsid w:val="0016151A"/>
    <w:rsid w:val="00163099"/>
    <w:rsid w:val="00163222"/>
    <w:rsid w:val="00163225"/>
    <w:rsid w:val="0016537B"/>
    <w:rsid w:val="001809C2"/>
    <w:rsid w:val="00180C65"/>
    <w:rsid w:val="001819A0"/>
    <w:rsid w:val="00183216"/>
    <w:rsid w:val="001A5DC6"/>
    <w:rsid w:val="001B4CA7"/>
    <w:rsid w:val="001D7BBE"/>
    <w:rsid w:val="001E484F"/>
    <w:rsid w:val="001E705D"/>
    <w:rsid w:val="001F336F"/>
    <w:rsid w:val="002031B5"/>
    <w:rsid w:val="00212C27"/>
    <w:rsid w:val="002145B4"/>
    <w:rsid w:val="002214E8"/>
    <w:rsid w:val="0025135C"/>
    <w:rsid w:val="002651F0"/>
    <w:rsid w:val="0027336D"/>
    <w:rsid w:val="00280B91"/>
    <w:rsid w:val="002852ED"/>
    <w:rsid w:val="00285E30"/>
    <w:rsid w:val="00287588"/>
    <w:rsid w:val="00287BD3"/>
    <w:rsid w:val="00295FF0"/>
    <w:rsid w:val="002A60EF"/>
    <w:rsid w:val="002A7DE5"/>
    <w:rsid w:val="002B2BCD"/>
    <w:rsid w:val="002B7BD6"/>
    <w:rsid w:val="002C5990"/>
    <w:rsid w:val="002D1E9C"/>
    <w:rsid w:val="002D439C"/>
    <w:rsid w:val="002D4410"/>
    <w:rsid w:val="002D786F"/>
    <w:rsid w:val="002DCD18"/>
    <w:rsid w:val="002E2F35"/>
    <w:rsid w:val="00302A44"/>
    <w:rsid w:val="00302ECF"/>
    <w:rsid w:val="00310DD0"/>
    <w:rsid w:val="00315E67"/>
    <w:rsid w:val="00326B4F"/>
    <w:rsid w:val="00367DA0"/>
    <w:rsid w:val="00373FCD"/>
    <w:rsid w:val="003757BD"/>
    <w:rsid w:val="00385AF2"/>
    <w:rsid w:val="003A0266"/>
    <w:rsid w:val="003A25F4"/>
    <w:rsid w:val="003A3363"/>
    <w:rsid w:val="003B6A86"/>
    <w:rsid w:val="003B79B1"/>
    <w:rsid w:val="003C1B24"/>
    <w:rsid w:val="003D1E43"/>
    <w:rsid w:val="003D4E07"/>
    <w:rsid w:val="003F5B6C"/>
    <w:rsid w:val="00401CD2"/>
    <w:rsid w:val="0040470F"/>
    <w:rsid w:val="00430E61"/>
    <w:rsid w:val="004464D5"/>
    <w:rsid w:val="004540E8"/>
    <w:rsid w:val="0045446F"/>
    <w:rsid w:val="00456A6F"/>
    <w:rsid w:val="00472EC5"/>
    <w:rsid w:val="0047695B"/>
    <w:rsid w:val="004773FE"/>
    <w:rsid w:val="00480DBF"/>
    <w:rsid w:val="004A734F"/>
    <w:rsid w:val="004B30DD"/>
    <w:rsid w:val="004C158B"/>
    <w:rsid w:val="004C72EB"/>
    <w:rsid w:val="004D0B57"/>
    <w:rsid w:val="004E15C5"/>
    <w:rsid w:val="004E7C1E"/>
    <w:rsid w:val="004F20EA"/>
    <w:rsid w:val="004F5F75"/>
    <w:rsid w:val="004F6E06"/>
    <w:rsid w:val="0050221F"/>
    <w:rsid w:val="00525430"/>
    <w:rsid w:val="00525579"/>
    <w:rsid w:val="0053151E"/>
    <w:rsid w:val="00537835"/>
    <w:rsid w:val="00546144"/>
    <w:rsid w:val="005545B3"/>
    <w:rsid w:val="00555504"/>
    <w:rsid w:val="00570F96"/>
    <w:rsid w:val="00573C44"/>
    <w:rsid w:val="00581419"/>
    <w:rsid w:val="005919BF"/>
    <w:rsid w:val="00595356"/>
    <w:rsid w:val="005B6062"/>
    <w:rsid w:val="005C5F4D"/>
    <w:rsid w:val="005D2252"/>
    <w:rsid w:val="005D37A1"/>
    <w:rsid w:val="005E3824"/>
    <w:rsid w:val="005E411B"/>
    <w:rsid w:val="005F2DE3"/>
    <w:rsid w:val="005F38FA"/>
    <w:rsid w:val="005F7873"/>
    <w:rsid w:val="00605FD7"/>
    <w:rsid w:val="0062056D"/>
    <w:rsid w:val="00631F14"/>
    <w:rsid w:val="006500CB"/>
    <w:rsid w:val="0065224D"/>
    <w:rsid w:val="00655DBD"/>
    <w:rsid w:val="00656F3F"/>
    <w:rsid w:val="0066505A"/>
    <w:rsid w:val="00667898"/>
    <w:rsid w:val="00677F00"/>
    <w:rsid w:val="006812C2"/>
    <w:rsid w:val="0068706F"/>
    <w:rsid w:val="006935D7"/>
    <w:rsid w:val="006A317E"/>
    <w:rsid w:val="006B2541"/>
    <w:rsid w:val="006C39A1"/>
    <w:rsid w:val="006D4EC5"/>
    <w:rsid w:val="006D5415"/>
    <w:rsid w:val="006D687F"/>
    <w:rsid w:val="006E4CCC"/>
    <w:rsid w:val="006E6C74"/>
    <w:rsid w:val="006F4751"/>
    <w:rsid w:val="006F648F"/>
    <w:rsid w:val="006F6D89"/>
    <w:rsid w:val="006F756B"/>
    <w:rsid w:val="00705E93"/>
    <w:rsid w:val="00707501"/>
    <w:rsid w:val="00712079"/>
    <w:rsid w:val="00722C4A"/>
    <w:rsid w:val="00740336"/>
    <w:rsid w:val="0077532C"/>
    <w:rsid w:val="00791467"/>
    <w:rsid w:val="00791A0A"/>
    <w:rsid w:val="007929B9"/>
    <w:rsid w:val="00795888"/>
    <w:rsid w:val="007A3180"/>
    <w:rsid w:val="007A467B"/>
    <w:rsid w:val="007A7944"/>
    <w:rsid w:val="007B07CD"/>
    <w:rsid w:val="007B0B19"/>
    <w:rsid w:val="007B4190"/>
    <w:rsid w:val="007B6B38"/>
    <w:rsid w:val="007E0A23"/>
    <w:rsid w:val="007F5B35"/>
    <w:rsid w:val="0080462A"/>
    <w:rsid w:val="00813A09"/>
    <w:rsid w:val="008157DD"/>
    <w:rsid w:val="008508A2"/>
    <w:rsid w:val="00863CF1"/>
    <w:rsid w:val="0086489E"/>
    <w:rsid w:val="008648AB"/>
    <w:rsid w:val="0087388C"/>
    <w:rsid w:val="00873EC3"/>
    <w:rsid w:val="00881D2C"/>
    <w:rsid w:val="008B4716"/>
    <w:rsid w:val="008B7264"/>
    <w:rsid w:val="008E6984"/>
    <w:rsid w:val="008F01A3"/>
    <w:rsid w:val="008F1BC9"/>
    <w:rsid w:val="00927303"/>
    <w:rsid w:val="00931C25"/>
    <w:rsid w:val="009523DB"/>
    <w:rsid w:val="00953CD3"/>
    <w:rsid w:val="00956945"/>
    <w:rsid w:val="00991924"/>
    <w:rsid w:val="00994A16"/>
    <w:rsid w:val="009A32ED"/>
    <w:rsid w:val="009C202E"/>
    <w:rsid w:val="009C3A53"/>
    <w:rsid w:val="009E5097"/>
    <w:rsid w:val="009F4A0B"/>
    <w:rsid w:val="009F7AFF"/>
    <w:rsid w:val="00A062C1"/>
    <w:rsid w:val="00A07010"/>
    <w:rsid w:val="00A26EE2"/>
    <w:rsid w:val="00A27C3C"/>
    <w:rsid w:val="00A339DB"/>
    <w:rsid w:val="00A365BA"/>
    <w:rsid w:val="00A5217D"/>
    <w:rsid w:val="00A54CE0"/>
    <w:rsid w:val="00A612AB"/>
    <w:rsid w:val="00A64C1F"/>
    <w:rsid w:val="00A64F25"/>
    <w:rsid w:val="00A77246"/>
    <w:rsid w:val="00A82126"/>
    <w:rsid w:val="00AA0821"/>
    <w:rsid w:val="00AA296B"/>
    <w:rsid w:val="00AC2B03"/>
    <w:rsid w:val="00AD7E84"/>
    <w:rsid w:val="00AE0A83"/>
    <w:rsid w:val="00AE0DBC"/>
    <w:rsid w:val="00AF0EC8"/>
    <w:rsid w:val="00AF6D90"/>
    <w:rsid w:val="00B0088B"/>
    <w:rsid w:val="00B049A1"/>
    <w:rsid w:val="00B12C83"/>
    <w:rsid w:val="00B229A4"/>
    <w:rsid w:val="00B26658"/>
    <w:rsid w:val="00B308D1"/>
    <w:rsid w:val="00B60129"/>
    <w:rsid w:val="00B82F5B"/>
    <w:rsid w:val="00B83180"/>
    <w:rsid w:val="00B92A9C"/>
    <w:rsid w:val="00BA671E"/>
    <w:rsid w:val="00BB00B1"/>
    <w:rsid w:val="00BD6853"/>
    <w:rsid w:val="00C15FFB"/>
    <w:rsid w:val="00C23AC7"/>
    <w:rsid w:val="00C40C21"/>
    <w:rsid w:val="00C75653"/>
    <w:rsid w:val="00C8227A"/>
    <w:rsid w:val="00C82E2A"/>
    <w:rsid w:val="00C97689"/>
    <w:rsid w:val="00CA3FC1"/>
    <w:rsid w:val="00CB1C2E"/>
    <w:rsid w:val="00CC330B"/>
    <w:rsid w:val="00CE0337"/>
    <w:rsid w:val="00CF6084"/>
    <w:rsid w:val="00D05184"/>
    <w:rsid w:val="00D07711"/>
    <w:rsid w:val="00D07E3F"/>
    <w:rsid w:val="00D241D6"/>
    <w:rsid w:val="00D47687"/>
    <w:rsid w:val="00D502A7"/>
    <w:rsid w:val="00D636CE"/>
    <w:rsid w:val="00D7536B"/>
    <w:rsid w:val="00D77571"/>
    <w:rsid w:val="00D86733"/>
    <w:rsid w:val="00D916D8"/>
    <w:rsid w:val="00D97E33"/>
    <w:rsid w:val="00DA1597"/>
    <w:rsid w:val="00DA5F0A"/>
    <w:rsid w:val="00DB518C"/>
    <w:rsid w:val="00DD33CF"/>
    <w:rsid w:val="00DD5F0A"/>
    <w:rsid w:val="00DE21EA"/>
    <w:rsid w:val="00DE32D0"/>
    <w:rsid w:val="00DF65C2"/>
    <w:rsid w:val="00E03FA3"/>
    <w:rsid w:val="00E05588"/>
    <w:rsid w:val="00E647CD"/>
    <w:rsid w:val="00E71DE6"/>
    <w:rsid w:val="00E81F60"/>
    <w:rsid w:val="00EB0179"/>
    <w:rsid w:val="00EC5933"/>
    <w:rsid w:val="00ED3412"/>
    <w:rsid w:val="00EE5849"/>
    <w:rsid w:val="00EF5B7D"/>
    <w:rsid w:val="00F27DF5"/>
    <w:rsid w:val="00F446AF"/>
    <w:rsid w:val="00F45D2F"/>
    <w:rsid w:val="00F56A9E"/>
    <w:rsid w:val="00F6074C"/>
    <w:rsid w:val="00F83E55"/>
    <w:rsid w:val="00FA3E51"/>
    <w:rsid w:val="00FA7EC6"/>
    <w:rsid w:val="00FB0565"/>
    <w:rsid w:val="00FB0B80"/>
    <w:rsid w:val="00FB2F83"/>
    <w:rsid w:val="00FB364F"/>
    <w:rsid w:val="00FD07C1"/>
    <w:rsid w:val="00FD183C"/>
    <w:rsid w:val="00FE74EB"/>
    <w:rsid w:val="00FF1D76"/>
    <w:rsid w:val="012B30B3"/>
    <w:rsid w:val="01385A8A"/>
    <w:rsid w:val="0178CEF3"/>
    <w:rsid w:val="019566C7"/>
    <w:rsid w:val="01C5AC79"/>
    <w:rsid w:val="023EBD70"/>
    <w:rsid w:val="02646EBE"/>
    <w:rsid w:val="02663ED1"/>
    <w:rsid w:val="0288FF42"/>
    <w:rsid w:val="02F0897C"/>
    <w:rsid w:val="03586A15"/>
    <w:rsid w:val="036BB513"/>
    <w:rsid w:val="0383F9BC"/>
    <w:rsid w:val="03897E38"/>
    <w:rsid w:val="03D87885"/>
    <w:rsid w:val="040ACA3F"/>
    <w:rsid w:val="0475465E"/>
    <w:rsid w:val="0475E4D3"/>
    <w:rsid w:val="04916E8A"/>
    <w:rsid w:val="0498F3B7"/>
    <w:rsid w:val="04E84DFB"/>
    <w:rsid w:val="050854DE"/>
    <w:rsid w:val="053B65E1"/>
    <w:rsid w:val="05C2D90D"/>
    <w:rsid w:val="05CD0344"/>
    <w:rsid w:val="05D85F72"/>
    <w:rsid w:val="05FDBE5C"/>
    <w:rsid w:val="061BBB5B"/>
    <w:rsid w:val="06820377"/>
    <w:rsid w:val="069C2C80"/>
    <w:rsid w:val="06D44291"/>
    <w:rsid w:val="0724D898"/>
    <w:rsid w:val="076E7716"/>
    <w:rsid w:val="079C449A"/>
    <w:rsid w:val="07ACDCDB"/>
    <w:rsid w:val="07D90F0E"/>
    <w:rsid w:val="07DB4310"/>
    <w:rsid w:val="082EEFBC"/>
    <w:rsid w:val="0834F005"/>
    <w:rsid w:val="0845AE53"/>
    <w:rsid w:val="088A01DE"/>
    <w:rsid w:val="08B4021F"/>
    <w:rsid w:val="08DD9C1C"/>
    <w:rsid w:val="0900A896"/>
    <w:rsid w:val="09436BB3"/>
    <w:rsid w:val="094460FE"/>
    <w:rsid w:val="094A993C"/>
    <w:rsid w:val="094C7E24"/>
    <w:rsid w:val="09ECF46B"/>
    <w:rsid w:val="0A06EF0B"/>
    <w:rsid w:val="0A8D6012"/>
    <w:rsid w:val="0AF3668D"/>
    <w:rsid w:val="0AF7F018"/>
    <w:rsid w:val="0AFF48D9"/>
    <w:rsid w:val="0B9EB457"/>
    <w:rsid w:val="0BBB0386"/>
    <w:rsid w:val="0BBE8F26"/>
    <w:rsid w:val="0BD68996"/>
    <w:rsid w:val="0C2696D4"/>
    <w:rsid w:val="0C92E870"/>
    <w:rsid w:val="0D4C0A2F"/>
    <w:rsid w:val="0D7AFFCC"/>
    <w:rsid w:val="0D7B5256"/>
    <w:rsid w:val="0D88794E"/>
    <w:rsid w:val="0DA132DD"/>
    <w:rsid w:val="0E4CA4B9"/>
    <w:rsid w:val="0E508D48"/>
    <w:rsid w:val="0E84950F"/>
    <w:rsid w:val="0E9CBAC0"/>
    <w:rsid w:val="0EA12E33"/>
    <w:rsid w:val="0EF43015"/>
    <w:rsid w:val="0F580B6C"/>
    <w:rsid w:val="0FABF7E9"/>
    <w:rsid w:val="0FB4AA56"/>
    <w:rsid w:val="0FC8256C"/>
    <w:rsid w:val="100F3F8C"/>
    <w:rsid w:val="101FCBCE"/>
    <w:rsid w:val="1060A654"/>
    <w:rsid w:val="10E6A0F6"/>
    <w:rsid w:val="115DA5F3"/>
    <w:rsid w:val="116290FC"/>
    <w:rsid w:val="1196E2FF"/>
    <w:rsid w:val="119E19BA"/>
    <w:rsid w:val="11C630CC"/>
    <w:rsid w:val="120C3A31"/>
    <w:rsid w:val="122C4589"/>
    <w:rsid w:val="12949391"/>
    <w:rsid w:val="12EF401A"/>
    <w:rsid w:val="134BC65A"/>
    <w:rsid w:val="135907AC"/>
    <w:rsid w:val="137C4EE2"/>
    <w:rsid w:val="13A6FFD4"/>
    <w:rsid w:val="140B0696"/>
    <w:rsid w:val="143973C8"/>
    <w:rsid w:val="14443EE9"/>
    <w:rsid w:val="1496DC21"/>
    <w:rsid w:val="14A94DBA"/>
    <w:rsid w:val="14D23738"/>
    <w:rsid w:val="14EAF097"/>
    <w:rsid w:val="15189785"/>
    <w:rsid w:val="15269137"/>
    <w:rsid w:val="15380F36"/>
    <w:rsid w:val="15AF7072"/>
    <w:rsid w:val="15B243AA"/>
    <w:rsid w:val="15E48F36"/>
    <w:rsid w:val="163F6C3A"/>
    <w:rsid w:val="168C881E"/>
    <w:rsid w:val="16E89D7B"/>
    <w:rsid w:val="1813A8CD"/>
    <w:rsid w:val="1838668A"/>
    <w:rsid w:val="186DA58F"/>
    <w:rsid w:val="191AE287"/>
    <w:rsid w:val="1A4C62CE"/>
    <w:rsid w:val="1A5A77DC"/>
    <w:rsid w:val="1AD2C1F3"/>
    <w:rsid w:val="1AD8721A"/>
    <w:rsid w:val="1ADE8E98"/>
    <w:rsid w:val="1B07F74B"/>
    <w:rsid w:val="1B9DB20B"/>
    <w:rsid w:val="1BBFA777"/>
    <w:rsid w:val="1C399990"/>
    <w:rsid w:val="1CA78250"/>
    <w:rsid w:val="1CEB1363"/>
    <w:rsid w:val="1CEE2906"/>
    <w:rsid w:val="1CFCBE5E"/>
    <w:rsid w:val="1D01E133"/>
    <w:rsid w:val="1D3512CB"/>
    <w:rsid w:val="1D54F23A"/>
    <w:rsid w:val="1D6E4BDC"/>
    <w:rsid w:val="1D77A47D"/>
    <w:rsid w:val="1DB96196"/>
    <w:rsid w:val="1E483477"/>
    <w:rsid w:val="1E4A89D4"/>
    <w:rsid w:val="1E6E5D77"/>
    <w:rsid w:val="1E8BFD00"/>
    <w:rsid w:val="1EF024C8"/>
    <w:rsid w:val="1F1D676E"/>
    <w:rsid w:val="1FABA1FF"/>
    <w:rsid w:val="1FF644A4"/>
    <w:rsid w:val="2003344C"/>
    <w:rsid w:val="202CC645"/>
    <w:rsid w:val="20414956"/>
    <w:rsid w:val="209FFFF5"/>
    <w:rsid w:val="20B97193"/>
    <w:rsid w:val="20D98CEB"/>
    <w:rsid w:val="20F5EB1A"/>
    <w:rsid w:val="20F950B0"/>
    <w:rsid w:val="210450AF"/>
    <w:rsid w:val="211FBA80"/>
    <w:rsid w:val="21E6BAC7"/>
    <w:rsid w:val="22200A5C"/>
    <w:rsid w:val="224CF80A"/>
    <w:rsid w:val="2260C1C7"/>
    <w:rsid w:val="229DE963"/>
    <w:rsid w:val="22B7F496"/>
    <w:rsid w:val="2331AAF2"/>
    <w:rsid w:val="239DB80C"/>
    <w:rsid w:val="2418293C"/>
    <w:rsid w:val="243232FB"/>
    <w:rsid w:val="24C1ABAF"/>
    <w:rsid w:val="24EBABA9"/>
    <w:rsid w:val="2541B241"/>
    <w:rsid w:val="254DC76C"/>
    <w:rsid w:val="260CB312"/>
    <w:rsid w:val="2614C557"/>
    <w:rsid w:val="2614DE8E"/>
    <w:rsid w:val="264CBB49"/>
    <w:rsid w:val="26931708"/>
    <w:rsid w:val="27185C23"/>
    <w:rsid w:val="274F4D15"/>
    <w:rsid w:val="275B507E"/>
    <w:rsid w:val="27B060AD"/>
    <w:rsid w:val="27F2E079"/>
    <w:rsid w:val="2813953C"/>
    <w:rsid w:val="281CBE58"/>
    <w:rsid w:val="286A2632"/>
    <w:rsid w:val="292766B6"/>
    <w:rsid w:val="296514E0"/>
    <w:rsid w:val="297F1DAE"/>
    <w:rsid w:val="299DE7A7"/>
    <w:rsid w:val="2A82F58A"/>
    <w:rsid w:val="2A8D51B0"/>
    <w:rsid w:val="2B8CE980"/>
    <w:rsid w:val="2B97D258"/>
    <w:rsid w:val="2BAC5EE5"/>
    <w:rsid w:val="2BEB24FA"/>
    <w:rsid w:val="2BF9BFE3"/>
    <w:rsid w:val="2C17EF27"/>
    <w:rsid w:val="2C9E05FD"/>
    <w:rsid w:val="2CD99694"/>
    <w:rsid w:val="2CDC29E8"/>
    <w:rsid w:val="2D1E7D41"/>
    <w:rsid w:val="2D360A60"/>
    <w:rsid w:val="2D8C71DE"/>
    <w:rsid w:val="2D9A3AE3"/>
    <w:rsid w:val="2DA52DDF"/>
    <w:rsid w:val="2DC9F1F7"/>
    <w:rsid w:val="2DDD1B6E"/>
    <w:rsid w:val="2E107C03"/>
    <w:rsid w:val="2E375E44"/>
    <w:rsid w:val="2E3A5873"/>
    <w:rsid w:val="2E6D085A"/>
    <w:rsid w:val="2E85D11F"/>
    <w:rsid w:val="2EA62644"/>
    <w:rsid w:val="2EF29C1D"/>
    <w:rsid w:val="2F2BE3B7"/>
    <w:rsid w:val="2F839A67"/>
    <w:rsid w:val="2F8A0633"/>
    <w:rsid w:val="2FB3D4D8"/>
    <w:rsid w:val="304F3758"/>
    <w:rsid w:val="305FFDC5"/>
    <w:rsid w:val="306EE724"/>
    <w:rsid w:val="30A6ED2C"/>
    <w:rsid w:val="30BBBADA"/>
    <w:rsid w:val="3100CEA1"/>
    <w:rsid w:val="313F5655"/>
    <w:rsid w:val="3173B201"/>
    <w:rsid w:val="317FB371"/>
    <w:rsid w:val="319EEEB5"/>
    <w:rsid w:val="31CEE303"/>
    <w:rsid w:val="31CFD0D0"/>
    <w:rsid w:val="31E7990A"/>
    <w:rsid w:val="3226FAA6"/>
    <w:rsid w:val="32420B31"/>
    <w:rsid w:val="32584468"/>
    <w:rsid w:val="32CE8766"/>
    <w:rsid w:val="32F97CB7"/>
    <w:rsid w:val="33112DE8"/>
    <w:rsid w:val="33A87149"/>
    <w:rsid w:val="33BE401B"/>
    <w:rsid w:val="33CD3456"/>
    <w:rsid w:val="344989A8"/>
    <w:rsid w:val="34792E99"/>
    <w:rsid w:val="34A7BD54"/>
    <w:rsid w:val="34AF725F"/>
    <w:rsid w:val="34C99437"/>
    <w:rsid w:val="34E297BD"/>
    <w:rsid w:val="354A2FB1"/>
    <w:rsid w:val="355C3017"/>
    <w:rsid w:val="35837C9E"/>
    <w:rsid w:val="358B1F18"/>
    <w:rsid w:val="35A30A58"/>
    <w:rsid w:val="361001AB"/>
    <w:rsid w:val="361D617B"/>
    <w:rsid w:val="362AA129"/>
    <w:rsid w:val="364A66DE"/>
    <w:rsid w:val="36B13136"/>
    <w:rsid w:val="37239FEA"/>
    <w:rsid w:val="374A7040"/>
    <w:rsid w:val="374D431B"/>
    <w:rsid w:val="37886319"/>
    <w:rsid w:val="379D2023"/>
    <w:rsid w:val="37AA0CF9"/>
    <w:rsid w:val="37FA9FD3"/>
    <w:rsid w:val="382AE9A3"/>
    <w:rsid w:val="3884253A"/>
    <w:rsid w:val="38B9FB1D"/>
    <w:rsid w:val="38D0E8CF"/>
    <w:rsid w:val="38EE5923"/>
    <w:rsid w:val="39248A2E"/>
    <w:rsid w:val="3933371C"/>
    <w:rsid w:val="39649747"/>
    <w:rsid w:val="397B857A"/>
    <w:rsid w:val="399A9528"/>
    <w:rsid w:val="39A14B70"/>
    <w:rsid w:val="39A2809E"/>
    <w:rsid w:val="39D12EDF"/>
    <w:rsid w:val="39F01B39"/>
    <w:rsid w:val="3A64CAB6"/>
    <w:rsid w:val="3A992891"/>
    <w:rsid w:val="3ABFAB42"/>
    <w:rsid w:val="3ACBAE12"/>
    <w:rsid w:val="3B31EA11"/>
    <w:rsid w:val="3B451704"/>
    <w:rsid w:val="3B708155"/>
    <w:rsid w:val="3B762CA3"/>
    <w:rsid w:val="3B768B5F"/>
    <w:rsid w:val="3B97AADF"/>
    <w:rsid w:val="3B994089"/>
    <w:rsid w:val="3BCCD11F"/>
    <w:rsid w:val="3BDFA3F7"/>
    <w:rsid w:val="3BF13564"/>
    <w:rsid w:val="3C10EAD1"/>
    <w:rsid w:val="3C4F87D2"/>
    <w:rsid w:val="3C9FCE15"/>
    <w:rsid w:val="3CCE91D3"/>
    <w:rsid w:val="3CEA335A"/>
    <w:rsid w:val="3D54509E"/>
    <w:rsid w:val="3E4BE4E8"/>
    <w:rsid w:val="3EC19F3A"/>
    <w:rsid w:val="3EC72FD1"/>
    <w:rsid w:val="3F05B92B"/>
    <w:rsid w:val="3F5E9901"/>
    <w:rsid w:val="3F7714F6"/>
    <w:rsid w:val="3FC4770D"/>
    <w:rsid w:val="3FEDE4D6"/>
    <w:rsid w:val="3FF74348"/>
    <w:rsid w:val="404DC24D"/>
    <w:rsid w:val="407FC3E2"/>
    <w:rsid w:val="40EA98E9"/>
    <w:rsid w:val="415B3326"/>
    <w:rsid w:val="41A19319"/>
    <w:rsid w:val="41AAB549"/>
    <w:rsid w:val="42684EC8"/>
    <w:rsid w:val="42A45823"/>
    <w:rsid w:val="42EEC314"/>
    <w:rsid w:val="4315553F"/>
    <w:rsid w:val="434BDEA3"/>
    <w:rsid w:val="43EBEFC9"/>
    <w:rsid w:val="44B88E79"/>
    <w:rsid w:val="44F3222B"/>
    <w:rsid w:val="4511314E"/>
    <w:rsid w:val="45174F62"/>
    <w:rsid w:val="4518BC89"/>
    <w:rsid w:val="459DF5B9"/>
    <w:rsid w:val="45ABB03D"/>
    <w:rsid w:val="45E6A222"/>
    <w:rsid w:val="461A5C2C"/>
    <w:rsid w:val="462092A1"/>
    <w:rsid w:val="464DD946"/>
    <w:rsid w:val="471C6B20"/>
    <w:rsid w:val="47427C04"/>
    <w:rsid w:val="47A89AC0"/>
    <w:rsid w:val="48961E0B"/>
    <w:rsid w:val="48DAE51A"/>
    <w:rsid w:val="49021CCA"/>
    <w:rsid w:val="491863F5"/>
    <w:rsid w:val="4925B291"/>
    <w:rsid w:val="49A84B93"/>
    <w:rsid w:val="4A06C42C"/>
    <w:rsid w:val="4A22308B"/>
    <w:rsid w:val="4A448B8E"/>
    <w:rsid w:val="4A549A62"/>
    <w:rsid w:val="4A8406B4"/>
    <w:rsid w:val="4AC9BEE4"/>
    <w:rsid w:val="4ACD3B14"/>
    <w:rsid w:val="4B43507D"/>
    <w:rsid w:val="4B4C115B"/>
    <w:rsid w:val="4B587044"/>
    <w:rsid w:val="4BF9806F"/>
    <w:rsid w:val="4C36988D"/>
    <w:rsid w:val="4C4A511F"/>
    <w:rsid w:val="4D529B80"/>
    <w:rsid w:val="4D7B1B35"/>
    <w:rsid w:val="4D990058"/>
    <w:rsid w:val="4DC1A1C0"/>
    <w:rsid w:val="4DD491BE"/>
    <w:rsid w:val="4DF6F93F"/>
    <w:rsid w:val="4E6DC82B"/>
    <w:rsid w:val="4E7AB9AA"/>
    <w:rsid w:val="4E81AD86"/>
    <w:rsid w:val="4EA716EE"/>
    <w:rsid w:val="4F6990DC"/>
    <w:rsid w:val="4F6F7EDA"/>
    <w:rsid w:val="501217D9"/>
    <w:rsid w:val="502C08C2"/>
    <w:rsid w:val="5051F008"/>
    <w:rsid w:val="5071DAF4"/>
    <w:rsid w:val="509D7054"/>
    <w:rsid w:val="50B2D17F"/>
    <w:rsid w:val="50B357A1"/>
    <w:rsid w:val="50D126B1"/>
    <w:rsid w:val="511C1523"/>
    <w:rsid w:val="5127FCAB"/>
    <w:rsid w:val="513E47E0"/>
    <w:rsid w:val="51459527"/>
    <w:rsid w:val="517129CB"/>
    <w:rsid w:val="51AD632F"/>
    <w:rsid w:val="51E1EE0C"/>
    <w:rsid w:val="524F6933"/>
    <w:rsid w:val="528AC663"/>
    <w:rsid w:val="52B72517"/>
    <w:rsid w:val="52CFABF9"/>
    <w:rsid w:val="52DCDD19"/>
    <w:rsid w:val="53152A57"/>
    <w:rsid w:val="5326DC60"/>
    <w:rsid w:val="53362E3A"/>
    <w:rsid w:val="53768811"/>
    <w:rsid w:val="539F66DD"/>
    <w:rsid w:val="53B8A9F1"/>
    <w:rsid w:val="542C2FB6"/>
    <w:rsid w:val="543572FF"/>
    <w:rsid w:val="547FB7BD"/>
    <w:rsid w:val="54DE664A"/>
    <w:rsid w:val="550665E8"/>
    <w:rsid w:val="553F0205"/>
    <w:rsid w:val="553FA853"/>
    <w:rsid w:val="555AC45D"/>
    <w:rsid w:val="556F086C"/>
    <w:rsid w:val="558808B9"/>
    <w:rsid w:val="55D8B522"/>
    <w:rsid w:val="5690DF64"/>
    <w:rsid w:val="56ABAD59"/>
    <w:rsid w:val="56B2EE09"/>
    <w:rsid w:val="56BDEE38"/>
    <w:rsid w:val="56C5A327"/>
    <w:rsid w:val="56F6E8E3"/>
    <w:rsid w:val="57096FF2"/>
    <w:rsid w:val="572ACC15"/>
    <w:rsid w:val="5743AD89"/>
    <w:rsid w:val="5780CC8E"/>
    <w:rsid w:val="5870C8F0"/>
    <w:rsid w:val="58D125B1"/>
    <w:rsid w:val="59200DCF"/>
    <w:rsid w:val="5929DAB9"/>
    <w:rsid w:val="5956AD16"/>
    <w:rsid w:val="598D0103"/>
    <w:rsid w:val="59EDAE3D"/>
    <w:rsid w:val="5A0F070F"/>
    <w:rsid w:val="5A470CF7"/>
    <w:rsid w:val="5A70C54F"/>
    <w:rsid w:val="5AF46F37"/>
    <w:rsid w:val="5AFBCC6F"/>
    <w:rsid w:val="5B1222DE"/>
    <w:rsid w:val="5B43CC9A"/>
    <w:rsid w:val="5B67574D"/>
    <w:rsid w:val="5C176C92"/>
    <w:rsid w:val="5C3D7AE2"/>
    <w:rsid w:val="5C703A10"/>
    <w:rsid w:val="5C8EC8F0"/>
    <w:rsid w:val="5CA286BD"/>
    <w:rsid w:val="5CA48CA8"/>
    <w:rsid w:val="5D00306A"/>
    <w:rsid w:val="5D01DEEA"/>
    <w:rsid w:val="5D02014D"/>
    <w:rsid w:val="5D28DCCE"/>
    <w:rsid w:val="5D79FBBC"/>
    <w:rsid w:val="5D9DEAAB"/>
    <w:rsid w:val="5DC4223E"/>
    <w:rsid w:val="5E128A9E"/>
    <w:rsid w:val="5E53F4E8"/>
    <w:rsid w:val="5E67B7EA"/>
    <w:rsid w:val="5E84A1C1"/>
    <w:rsid w:val="5E977953"/>
    <w:rsid w:val="5EC90804"/>
    <w:rsid w:val="5F32EC15"/>
    <w:rsid w:val="5F6BEE3A"/>
    <w:rsid w:val="5F73EB2C"/>
    <w:rsid w:val="6045EA82"/>
    <w:rsid w:val="6058BFCE"/>
    <w:rsid w:val="60B26D6A"/>
    <w:rsid w:val="612A073F"/>
    <w:rsid w:val="619EC489"/>
    <w:rsid w:val="61C185ED"/>
    <w:rsid w:val="61E039D2"/>
    <w:rsid w:val="61E9B5B7"/>
    <w:rsid w:val="6240F340"/>
    <w:rsid w:val="625B5954"/>
    <w:rsid w:val="62731918"/>
    <w:rsid w:val="62BD3666"/>
    <w:rsid w:val="62C67914"/>
    <w:rsid w:val="62D10837"/>
    <w:rsid w:val="630C3D3D"/>
    <w:rsid w:val="63246EF4"/>
    <w:rsid w:val="63726262"/>
    <w:rsid w:val="63B4032C"/>
    <w:rsid w:val="63CC8B25"/>
    <w:rsid w:val="63EB8F42"/>
    <w:rsid w:val="6468A2A7"/>
    <w:rsid w:val="6475D999"/>
    <w:rsid w:val="649AAC78"/>
    <w:rsid w:val="64C20CD5"/>
    <w:rsid w:val="64DA50FF"/>
    <w:rsid w:val="64FFE3F6"/>
    <w:rsid w:val="65015707"/>
    <w:rsid w:val="650D336A"/>
    <w:rsid w:val="651D4741"/>
    <w:rsid w:val="652AADD9"/>
    <w:rsid w:val="6597E39D"/>
    <w:rsid w:val="65D4D78A"/>
    <w:rsid w:val="65D60EBC"/>
    <w:rsid w:val="65D85311"/>
    <w:rsid w:val="65F6A18D"/>
    <w:rsid w:val="662F1869"/>
    <w:rsid w:val="662F32D5"/>
    <w:rsid w:val="6642108B"/>
    <w:rsid w:val="668AB23B"/>
    <w:rsid w:val="66F0CF36"/>
    <w:rsid w:val="6762F58D"/>
    <w:rsid w:val="67776B65"/>
    <w:rsid w:val="679CF412"/>
    <w:rsid w:val="67ABD160"/>
    <w:rsid w:val="67DA9939"/>
    <w:rsid w:val="67F64F15"/>
    <w:rsid w:val="6814D7E4"/>
    <w:rsid w:val="68A9E7C4"/>
    <w:rsid w:val="6943CF89"/>
    <w:rsid w:val="69BBD3FF"/>
    <w:rsid w:val="69BF3774"/>
    <w:rsid w:val="69D53C20"/>
    <w:rsid w:val="6A9507E1"/>
    <w:rsid w:val="6AA8CBC3"/>
    <w:rsid w:val="6ABA16B8"/>
    <w:rsid w:val="6AED97A7"/>
    <w:rsid w:val="6B1A6CC3"/>
    <w:rsid w:val="6B2FC227"/>
    <w:rsid w:val="6B4425CE"/>
    <w:rsid w:val="6B4BB323"/>
    <w:rsid w:val="6B7238E2"/>
    <w:rsid w:val="6C0AC2DC"/>
    <w:rsid w:val="6C21EB21"/>
    <w:rsid w:val="6C455A11"/>
    <w:rsid w:val="6C8242C9"/>
    <w:rsid w:val="6C95BC35"/>
    <w:rsid w:val="6C99143E"/>
    <w:rsid w:val="6CBB7792"/>
    <w:rsid w:val="6CE60DB1"/>
    <w:rsid w:val="6CEAF993"/>
    <w:rsid w:val="6D011D37"/>
    <w:rsid w:val="6D025DCA"/>
    <w:rsid w:val="6D1D2B25"/>
    <w:rsid w:val="6D251D36"/>
    <w:rsid w:val="6D7DBDDA"/>
    <w:rsid w:val="6D9C6709"/>
    <w:rsid w:val="6DA44069"/>
    <w:rsid w:val="6DA6890A"/>
    <w:rsid w:val="6DDE73AA"/>
    <w:rsid w:val="6E1C2937"/>
    <w:rsid w:val="6E4225A2"/>
    <w:rsid w:val="6E5CDC05"/>
    <w:rsid w:val="6E5DEE70"/>
    <w:rsid w:val="6E8CBDD3"/>
    <w:rsid w:val="6EA271BE"/>
    <w:rsid w:val="6EA3E423"/>
    <w:rsid w:val="6EA8784D"/>
    <w:rsid w:val="6EC51894"/>
    <w:rsid w:val="6EF97024"/>
    <w:rsid w:val="6F4CF11C"/>
    <w:rsid w:val="6F7964B4"/>
    <w:rsid w:val="6F7EC5F4"/>
    <w:rsid w:val="6FD1608F"/>
    <w:rsid w:val="6FF7F1A1"/>
    <w:rsid w:val="6FFE0A9D"/>
    <w:rsid w:val="701E52E8"/>
    <w:rsid w:val="7089F8AF"/>
    <w:rsid w:val="70A1A61A"/>
    <w:rsid w:val="70EE62AD"/>
    <w:rsid w:val="7185B6B5"/>
    <w:rsid w:val="719A2265"/>
    <w:rsid w:val="71B36914"/>
    <w:rsid w:val="71EDD663"/>
    <w:rsid w:val="72429107"/>
    <w:rsid w:val="72D71DA3"/>
    <w:rsid w:val="72ED1582"/>
    <w:rsid w:val="732E3DED"/>
    <w:rsid w:val="735729CC"/>
    <w:rsid w:val="7367BBF4"/>
    <w:rsid w:val="737A62E7"/>
    <w:rsid w:val="73D63260"/>
    <w:rsid w:val="7405CC43"/>
    <w:rsid w:val="74304995"/>
    <w:rsid w:val="745747D2"/>
    <w:rsid w:val="74D2709A"/>
    <w:rsid w:val="74ECA083"/>
    <w:rsid w:val="74FB7D21"/>
    <w:rsid w:val="755604D2"/>
    <w:rsid w:val="7562A63A"/>
    <w:rsid w:val="75AD8FAB"/>
    <w:rsid w:val="75B4AB4C"/>
    <w:rsid w:val="75B67E67"/>
    <w:rsid w:val="764C21B0"/>
    <w:rsid w:val="76AD7599"/>
    <w:rsid w:val="77610C49"/>
    <w:rsid w:val="776BD7DC"/>
    <w:rsid w:val="7782DE0D"/>
    <w:rsid w:val="778BA8B7"/>
    <w:rsid w:val="77AC171D"/>
    <w:rsid w:val="77CBF33D"/>
    <w:rsid w:val="77D2DCB4"/>
    <w:rsid w:val="77E2AF79"/>
    <w:rsid w:val="785780D4"/>
    <w:rsid w:val="7864C347"/>
    <w:rsid w:val="78977E1D"/>
    <w:rsid w:val="79196362"/>
    <w:rsid w:val="7926C451"/>
    <w:rsid w:val="7954B1AD"/>
    <w:rsid w:val="79939028"/>
    <w:rsid w:val="79D801DE"/>
    <w:rsid w:val="79E2B50E"/>
    <w:rsid w:val="7A171660"/>
    <w:rsid w:val="7A6B3447"/>
    <w:rsid w:val="7A849165"/>
    <w:rsid w:val="7A9BB643"/>
    <w:rsid w:val="7AB90FC3"/>
    <w:rsid w:val="7AF1A591"/>
    <w:rsid w:val="7B0144AA"/>
    <w:rsid w:val="7B0DE32B"/>
    <w:rsid w:val="7B56DBE1"/>
    <w:rsid w:val="7B59F6A6"/>
    <w:rsid w:val="7BA6AEAF"/>
    <w:rsid w:val="7BC1A2D4"/>
    <w:rsid w:val="7BC5BEA3"/>
    <w:rsid w:val="7C2B29FA"/>
    <w:rsid w:val="7C361E36"/>
    <w:rsid w:val="7C62D8B3"/>
    <w:rsid w:val="7C70CE5A"/>
    <w:rsid w:val="7CC26CF5"/>
    <w:rsid w:val="7CF4AD92"/>
    <w:rsid w:val="7D3733E2"/>
    <w:rsid w:val="7D6A6BF2"/>
    <w:rsid w:val="7DFC4C65"/>
    <w:rsid w:val="7E05F791"/>
    <w:rsid w:val="7E749FAA"/>
    <w:rsid w:val="7ED36AD7"/>
    <w:rsid w:val="7EDB0584"/>
    <w:rsid w:val="7EED0592"/>
    <w:rsid w:val="7EF9C380"/>
    <w:rsid w:val="7FF8E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D997"/>
  <w14:defaultImageDpi w14:val="32767"/>
  <w15:chartTrackingRefBased/>
  <w15:docId w15:val="{C28F32BD-1FB6-6844-AC18-2D1B97D8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s-CR"/>
    </w:rPr>
  </w:style>
  <w:style w:type="paragraph" w:styleId="Ttulo1">
    <w:name w:val="heading 1"/>
    <w:basedOn w:val="Normal"/>
    <w:link w:val="Ttulo1Car"/>
    <w:uiPriority w:val="9"/>
    <w:qFormat/>
    <w:rsid w:val="00881D2C"/>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6">
    <w:name w:val="heading 6"/>
    <w:basedOn w:val="Normal"/>
    <w:next w:val="Normal"/>
    <w:link w:val="Ttulo6Car"/>
    <w:uiPriority w:val="9"/>
    <w:semiHidden/>
    <w:unhideWhenUsed/>
    <w:qFormat/>
    <w:rsid w:val="004C72EB"/>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2A44"/>
    <w:pPr>
      <w:tabs>
        <w:tab w:val="center" w:pos="4680"/>
        <w:tab w:val="right" w:pos="9360"/>
      </w:tabs>
    </w:pPr>
  </w:style>
  <w:style w:type="character" w:customStyle="1" w:styleId="EncabezadoCar">
    <w:name w:val="Encabezado Car"/>
    <w:basedOn w:val="Fuentedeprrafopredeter"/>
    <w:link w:val="Encabezado"/>
    <w:uiPriority w:val="99"/>
    <w:rsid w:val="00302A44"/>
  </w:style>
  <w:style w:type="paragraph" w:styleId="Piedepgina">
    <w:name w:val="footer"/>
    <w:basedOn w:val="Normal"/>
    <w:link w:val="PiedepginaCar"/>
    <w:uiPriority w:val="99"/>
    <w:unhideWhenUsed/>
    <w:rsid w:val="00302A44"/>
    <w:pPr>
      <w:tabs>
        <w:tab w:val="center" w:pos="4680"/>
        <w:tab w:val="right" w:pos="9360"/>
      </w:tabs>
    </w:pPr>
  </w:style>
  <w:style w:type="character" w:customStyle="1" w:styleId="PiedepginaCar">
    <w:name w:val="Pie de página Car"/>
    <w:basedOn w:val="Fuentedeprrafopredeter"/>
    <w:link w:val="Piedepgina"/>
    <w:uiPriority w:val="99"/>
    <w:rsid w:val="00302A44"/>
  </w:style>
  <w:style w:type="character" w:customStyle="1" w:styleId="Ttulo1Car">
    <w:name w:val="Título 1 Car"/>
    <w:basedOn w:val="Fuentedeprrafopredeter"/>
    <w:link w:val="Ttulo1"/>
    <w:uiPriority w:val="9"/>
    <w:rsid w:val="00881D2C"/>
    <w:rPr>
      <w:rFonts w:ascii="Times New Roman" w:eastAsia="Times New Roman" w:hAnsi="Times New Roman" w:cs="Times New Roman"/>
      <w:b/>
      <w:bCs/>
      <w:kern w:val="36"/>
      <w:sz w:val="48"/>
      <w:szCs w:val="48"/>
      <w:lang w:val="es-CR" w:eastAsia="es-CR"/>
    </w:rPr>
  </w:style>
  <w:style w:type="paragraph" w:styleId="Prrafodelista">
    <w:name w:val="List Paragraph"/>
    <w:basedOn w:val="Normal"/>
    <w:link w:val="PrrafodelistaCar"/>
    <w:uiPriority w:val="34"/>
    <w:qFormat/>
    <w:rsid w:val="00881D2C"/>
    <w:pPr>
      <w:spacing w:after="200" w:line="276" w:lineRule="auto"/>
      <w:ind w:left="720"/>
      <w:contextualSpacing/>
    </w:pPr>
    <w:rPr>
      <w:sz w:val="22"/>
      <w:szCs w:val="22"/>
    </w:rPr>
  </w:style>
  <w:style w:type="character" w:styleId="Hipervnculo">
    <w:name w:val="Hyperlink"/>
    <w:basedOn w:val="Fuentedeprrafopredeter"/>
    <w:uiPriority w:val="99"/>
    <w:unhideWhenUsed/>
    <w:rsid w:val="00881D2C"/>
    <w:rPr>
      <w:color w:val="0563C1" w:themeColor="hyperlink"/>
      <w:u w:val="single"/>
    </w:rPr>
  </w:style>
  <w:style w:type="paragraph" w:styleId="NormalWeb">
    <w:name w:val="Normal (Web)"/>
    <w:basedOn w:val="Normal"/>
    <w:uiPriority w:val="99"/>
    <w:unhideWhenUsed/>
    <w:rsid w:val="00881D2C"/>
    <w:pPr>
      <w:spacing w:after="180"/>
    </w:pPr>
    <w:rPr>
      <w:rFonts w:ascii="Times New Roman" w:eastAsia="Times New Roman" w:hAnsi="Times New Roman" w:cs="Times New Roman"/>
      <w:lang w:eastAsia="es-CR"/>
    </w:rPr>
  </w:style>
  <w:style w:type="character" w:styleId="Mencinsinresolver">
    <w:name w:val="Unresolved Mention"/>
    <w:basedOn w:val="Fuentedeprrafopredeter"/>
    <w:uiPriority w:val="99"/>
    <w:unhideWhenUsed/>
    <w:rsid w:val="00881D2C"/>
    <w:rPr>
      <w:color w:val="808080"/>
      <w:shd w:val="clear" w:color="auto" w:fill="E6E6E6"/>
    </w:rPr>
  </w:style>
  <w:style w:type="paragraph" w:customStyle="1" w:styleId="Default">
    <w:name w:val="Default"/>
    <w:rsid w:val="00881D2C"/>
    <w:pPr>
      <w:autoSpaceDE w:val="0"/>
      <w:autoSpaceDN w:val="0"/>
      <w:adjustRightInd w:val="0"/>
    </w:pPr>
    <w:rPr>
      <w:rFonts w:ascii="Times New Roman" w:hAnsi="Times New Roman" w:cs="Times New Roman"/>
      <w:color w:val="000000"/>
      <w:lang w:val="es-CR"/>
    </w:rPr>
  </w:style>
  <w:style w:type="character" w:customStyle="1" w:styleId="apple-converted-space">
    <w:name w:val="apple-converted-space"/>
    <w:basedOn w:val="Fuentedeprrafopredeter"/>
    <w:rsid w:val="00881D2C"/>
  </w:style>
  <w:style w:type="paragraph" w:customStyle="1" w:styleId="Pa5">
    <w:name w:val="Pa5"/>
    <w:basedOn w:val="Default"/>
    <w:next w:val="Default"/>
    <w:uiPriority w:val="99"/>
    <w:rsid w:val="00881D2C"/>
    <w:pPr>
      <w:spacing w:line="231" w:lineRule="atLeast"/>
    </w:pPr>
    <w:rPr>
      <w:rFonts w:ascii="Times" w:hAnsi="Times" w:cstheme="minorBidi"/>
      <w:color w:val="auto"/>
    </w:rPr>
  </w:style>
  <w:style w:type="character" w:styleId="Textoennegrita">
    <w:name w:val="Strong"/>
    <w:basedOn w:val="Fuentedeprrafopredeter"/>
    <w:uiPriority w:val="22"/>
    <w:qFormat/>
    <w:rsid w:val="00881D2C"/>
    <w:rPr>
      <w:b/>
      <w:bCs/>
    </w:rPr>
  </w:style>
  <w:style w:type="table" w:styleId="Tablaconcuadrcula">
    <w:name w:val="Table Grid"/>
    <w:basedOn w:val="Tablanormal"/>
    <w:uiPriority w:val="39"/>
    <w:rsid w:val="00881D2C"/>
    <w:rPr>
      <w:sz w:val="22"/>
      <w:szCs w:val="22"/>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881D2C"/>
    <w:rPr>
      <w:sz w:val="22"/>
      <w:szCs w:val="22"/>
      <w:lang w:val="es-C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rrafodelistaCar">
    <w:name w:val="Párrafo de lista Car"/>
    <w:link w:val="Prrafodelista"/>
    <w:uiPriority w:val="34"/>
    <w:rsid w:val="00E03FA3"/>
    <w:rPr>
      <w:sz w:val="22"/>
      <w:szCs w:val="22"/>
      <w:lang w:val="es-CR"/>
    </w:rPr>
  </w:style>
  <w:style w:type="character" w:customStyle="1" w:styleId="editor">
    <w:name w:val="editor"/>
    <w:basedOn w:val="Fuentedeprrafopredeter"/>
    <w:rsid w:val="00315E67"/>
  </w:style>
  <w:style w:type="character" w:styleId="Refdecomentario">
    <w:name w:val="annotation reference"/>
    <w:basedOn w:val="Fuentedeprrafopredeter"/>
    <w:uiPriority w:val="99"/>
    <w:semiHidden/>
    <w:unhideWhenUsed/>
    <w:rsid w:val="00DD5F0A"/>
    <w:rPr>
      <w:sz w:val="16"/>
      <w:szCs w:val="16"/>
    </w:rPr>
  </w:style>
  <w:style w:type="paragraph" w:styleId="Textocomentario">
    <w:name w:val="annotation text"/>
    <w:basedOn w:val="Normal"/>
    <w:link w:val="TextocomentarioCar"/>
    <w:uiPriority w:val="99"/>
    <w:unhideWhenUsed/>
    <w:rsid w:val="00DD5F0A"/>
    <w:rPr>
      <w:sz w:val="20"/>
      <w:szCs w:val="20"/>
    </w:rPr>
  </w:style>
  <w:style w:type="character" w:customStyle="1" w:styleId="TextocomentarioCar">
    <w:name w:val="Texto comentario Car"/>
    <w:basedOn w:val="Fuentedeprrafopredeter"/>
    <w:link w:val="Textocomentario"/>
    <w:uiPriority w:val="99"/>
    <w:rsid w:val="00DD5F0A"/>
    <w:rPr>
      <w:sz w:val="20"/>
      <w:szCs w:val="20"/>
      <w:lang w:val="es-CR"/>
    </w:rPr>
  </w:style>
  <w:style w:type="paragraph" w:styleId="Asuntodelcomentario">
    <w:name w:val="annotation subject"/>
    <w:basedOn w:val="Textocomentario"/>
    <w:next w:val="Textocomentario"/>
    <w:link w:val="AsuntodelcomentarioCar"/>
    <w:uiPriority w:val="99"/>
    <w:semiHidden/>
    <w:unhideWhenUsed/>
    <w:rsid w:val="00DD5F0A"/>
    <w:rPr>
      <w:b/>
      <w:bCs/>
    </w:rPr>
  </w:style>
  <w:style w:type="character" w:customStyle="1" w:styleId="AsuntodelcomentarioCar">
    <w:name w:val="Asunto del comentario Car"/>
    <w:basedOn w:val="TextocomentarioCar"/>
    <w:link w:val="Asuntodelcomentario"/>
    <w:uiPriority w:val="99"/>
    <w:semiHidden/>
    <w:rsid w:val="00DD5F0A"/>
    <w:rPr>
      <w:b/>
      <w:bCs/>
      <w:sz w:val="20"/>
      <w:szCs w:val="20"/>
      <w:lang w:val="es-CR"/>
    </w:rPr>
  </w:style>
  <w:style w:type="character" w:customStyle="1" w:styleId="wacimagecontainer">
    <w:name w:val="wacimagecontainer"/>
    <w:basedOn w:val="Fuentedeprrafopredeter"/>
    <w:rsid w:val="000435E7"/>
  </w:style>
  <w:style w:type="paragraph" w:styleId="Revisin">
    <w:name w:val="Revision"/>
    <w:hidden/>
    <w:uiPriority w:val="99"/>
    <w:semiHidden/>
    <w:rsid w:val="005F38FA"/>
    <w:rPr>
      <w:lang w:val="es-CR"/>
    </w:rPr>
  </w:style>
  <w:style w:type="character" w:customStyle="1" w:styleId="Ttulo6Car">
    <w:name w:val="Título 6 Car"/>
    <w:basedOn w:val="Fuentedeprrafopredeter"/>
    <w:link w:val="Ttulo6"/>
    <w:uiPriority w:val="9"/>
    <w:semiHidden/>
    <w:rsid w:val="004C72EB"/>
    <w:rPr>
      <w:rFonts w:asciiTheme="majorHAnsi" w:eastAsiaTheme="majorEastAsia" w:hAnsiTheme="majorHAnsi" w:cstheme="majorBidi"/>
      <w:color w:val="1F3763" w:themeColor="accent1" w:themeShade="7F"/>
      <w:lang w:val="es-CR"/>
    </w:rPr>
  </w:style>
  <w:style w:type="character" w:styleId="Hipervnculovisitado">
    <w:name w:val="FollowedHyperlink"/>
    <w:basedOn w:val="Fuentedeprrafopredeter"/>
    <w:uiPriority w:val="99"/>
    <w:semiHidden/>
    <w:unhideWhenUsed/>
    <w:rsid w:val="006935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4082">
      <w:bodyDiv w:val="1"/>
      <w:marLeft w:val="0"/>
      <w:marRight w:val="0"/>
      <w:marTop w:val="0"/>
      <w:marBottom w:val="0"/>
      <w:divBdr>
        <w:top w:val="none" w:sz="0" w:space="0" w:color="auto"/>
        <w:left w:val="none" w:sz="0" w:space="0" w:color="auto"/>
        <w:bottom w:val="none" w:sz="0" w:space="0" w:color="auto"/>
        <w:right w:val="none" w:sz="0" w:space="0" w:color="auto"/>
      </w:divBdr>
    </w:div>
    <w:div w:id="119735899">
      <w:bodyDiv w:val="1"/>
      <w:marLeft w:val="0"/>
      <w:marRight w:val="0"/>
      <w:marTop w:val="0"/>
      <w:marBottom w:val="0"/>
      <w:divBdr>
        <w:top w:val="none" w:sz="0" w:space="0" w:color="auto"/>
        <w:left w:val="none" w:sz="0" w:space="0" w:color="auto"/>
        <w:bottom w:val="none" w:sz="0" w:space="0" w:color="auto"/>
        <w:right w:val="none" w:sz="0" w:space="0" w:color="auto"/>
      </w:divBdr>
    </w:div>
    <w:div w:id="120151551">
      <w:bodyDiv w:val="1"/>
      <w:marLeft w:val="0"/>
      <w:marRight w:val="0"/>
      <w:marTop w:val="0"/>
      <w:marBottom w:val="0"/>
      <w:divBdr>
        <w:top w:val="none" w:sz="0" w:space="0" w:color="auto"/>
        <w:left w:val="none" w:sz="0" w:space="0" w:color="auto"/>
        <w:bottom w:val="none" w:sz="0" w:space="0" w:color="auto"/>
        <w:right w:val="none" w:sz="0" w:space="0" w:color="auto"/>
      </w:divBdr>
    </w:div>
    <w:div w:id="494956191">
      <w:bodyDiv w:val="1"/>
      <w:marLeft w:val="0"/>
      <w:marRight w:val="0"/>
      <w:marTop w:val="0"/>
      <w:marBottom w:val="0"/>
      <w:divBdr>
        <w:top w:val="none" w:sz="0" w:space="0" w:color="auto"/>
        <w:left w:val="none" w:sz="0" w:space="0" w:color="auto"/>
        <w:bottom w:val="none" w:sz="0" w:space="0" w:color="auto"/>
        <w:right w:val="none" w:sz="0" w:space="0" w:color="auto"/>
      </w:divBdr>
    </w:div>
    <w:div w:id="755706225">
      <w:bodyDiv w:val="1"/>
      <w:marLeft w:val="0"/>
      <w:marRight w:val="0"/>
      <w:marTop w:val="0"/>
      <w:marBottom w:val="0"/>
      <w:divBdr>
        <w:top w:val="none" w:sz="0" w:space="0" w:color="auto"/>
        <w:left w:val="none" w:sz="0" w:space="0" w:color="auto"/>
        <w:bottom w:val="none" w:sz="0" w:space="0" w:color="auto"/>
        <w:right w:val="none" w:sz="0" w:space="0" w:color="auto"/>
      </w:divBdr>
    </w:div>
    <w:div w:id="838546669">
      <w:bodyDiv w:val="1"/>
      <w:marLeft w:val="0"/>
      <w:marRight w:val="0"/>
      <w:marTop w:val="0"/>
      <w:marBottom w:val="0"/>
      <w:divBdr>
        <w:top w:val="none" w:sz="0" w:space="0" w:color="auto"/>
        <w:left w:val="none" w:sz="0" w:space="0" w:color="auto"/>
        <w:bottom w:val="none" w:sz="0" w:space="0" w:color="auto"/>
        <w:right w:val="none" w:sz="0" w:space="0" w:color="auto"/>
      </w:divBdr>
    </w:div>
    <w:div w:id="882447841">
      <w:bodyDiv w:val="1"/>
      <w:marLeft w:val="0"/>
      <w:marRight w:val="0"/>
      <w:marTop w:val="0"/>
      <w:marBottom w:val="0"/>
      <w:divBdr>
        <w:top w:val="none" w:sz="0" w:space="0" w:color="auto"/>
        <w:left w:val="none" w:sz="0" w:space="0" w:color="auto"/>
        <w:bottom w:val="none" w:sz="0" w:space="0" w:color="auto"/>
        <w:right w:val="none" w:sz="0" w:space="0" w:color="auto"/>
      </w:divBdr>
    </w:div>
    <w:div w:id="914898195">
      <w:bodyDiv w:val="1"/>
      <w:marLeft w:val="0"/>
      <w:marRight w:val="0"/>
      <w:marTop w:val="0"/>
      <w:marBottom w:val="0"/>
      <w:divBdr>
        <w:top w:val="none" w:sz="0" w:space="0" w:color="auto"/>
        <w:left w:val="none" w:sz="0" w:space="0" w:color="auto"/>
        <w:bottom w:val="none" w:sz="0" w:space="0" w:color="auto"/>
        <w:right w:val="none" w:sz="0" w:space="0" w:color="auto"/>
      </w:divBdr>
    </w:div>
    <w:div w:id="918632721">
      <w:bodyDiv w:val="1"/>
      <w:marLeft w:val="0"/>
      <w:marRight w:val="0"/>
      <w:marTop w:val="0"/>
      <w:marBottom w:val="0"/>
      <w:divBdr>
        <w:top w:val="none" w:sz="0" w:space="0" w:color="auto"/>
        <w:left w:val="none" w:sz="0" w:space="0" w:color="auto"/>
        <w:bottom w:val="none" w:sz="0" w:space="0" w:color="auto"/>
        <w:right w:val="none" w:sz="0" w:space="0" w:color="auto"/>
      </w:divBdr>
    </w:div>
    <w:div w:id="1090348228">
      <w:bodyDiv w:val="1"/>
      <w:marLeft w:val="0"/>
      <w:marRight w:val="0"/>
      <w:marTop w:val="0"/>
      <w:marBottom w:val="0"/>
      <w:divBdr>
        <w:top w:val="none" w:sz="0" w:space="0" w:color="auto"/>
        <w:left w:val="none" w:sz="0" w:space="0" w:color="auto"/>
        <w:bottom w:val="none" w:sz="0" w:space="0" w:color="auto"/>
        <w:right w:val="none" w:sz="0" w:space="0" w:color="auto"/>
      </w:divBdr>
    </w:div>
    <w:div w:id="1145664557">
      <w:bodyDiv w:val="1"/>
      <w:marLeft w:val="0"/>
      <w:marRight w:val="0"/>
      <w:marTop w:val="0"/>
      <w:marBottom w:val="0"/>
      <w:divBdr>
        <w:top w:val="none" w:sz="0" w:space="0" w:color="auto"/>
        <w:left w:val="none" w:sz="0" w:space="0" w:color="auto"/>
        <w:bottom w:val="none" w:sz="0" w:space="0" w:color="auto"/>
        <w:right w:val="none" w:sz="0" w:space="0" w:color="auto"/>
      </w:divBdr>
    </w:div>
    <w:div w:id="1778602019">
      <w:bodyDiv w:val="1"/>
      <w:marLeft w:val="0"/>
      <w:marRight w:val="0"/>
      <w:marTop w:val="0"/>
      <w:marBottom w:val="0"/>
      <w:divBdr>
        <w:top w:val="none" w:sz="0" w:space="0" w:color="auto"/>
        <w:left w:val="none" w:sz="0" w:space="0" w:color="auto"/>
        <w:bottom w:val="none" w:sz="0" w:space="0" w:color="auto"/>
        <w:right w:val="none" w:sz="0" w:space="0" w:color="auto"/>
      </w:divBdr>
    </w:div>
    <w:div w:id="212298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borbon@procomer.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borbon@procomer.com" TargetMode="External"/><Relationship Id="rId5" Type="http://schemas.openxmlformats.org/officeDocument/2006/relationships/numbering" Target="numbering.xml"/><Relationship Id="rId15" Type="http://schemas.openxmlformats.org/officeDocument/2006/relationships/hyperlink" Target="mailto:mborbon@procomer.com"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a86e8bf28b83190b206cb30826de1fe1">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035a750d732d45135e6ecbe65c604536"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3ec995f-6924-4642-beac-f2e651f2bc65" xsi:nil="true"/>
    <lcf76f155ced4ddcb4097134ff3c332f xmlns="9813a5ac-36f3-46af-ade7-b2e6dce883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5602D6-F215-485E-A121-62C09871EED4}">
  <ds:schemaRefs>
    <ds:schemaRef ds:uri="http://schemas.microsoft.com/sharepoint/v3/contenttype/forms"/>
  </ds:schemaRefs>
</ds:datastoreItem>
</file>

<file path=customXml/itemProps2.xml><?xml version="1.0" encoding="utf-8"?>
<ds:datastoreItem xmlns:ds="http://schemas.openxmlformats.org/officeDocument/2006/customXml" ds:itemID="{C3B67AFC-EF22-4A7D-B395-BEF132E65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70243B-5D53-4EFD-B057-3ADF2E4D3035}">
  <ds:schemaRefs>
    <ds:schemaRef ds:uri="http://schemas.openxmlformats.org/officeDocument/2006/bibliography"/>
  </ds:schemaRefs>
</ds:datastoreItem>
</file>

<file path=customXml/itemProps4.xml><?xml version="1.0" encoding="utf-8"?>
<ds:datastoreItem xmlns:ds="http://schemas.openxmlformats.org/officeDocument/2006/customXml" ds:itemID="{6190AE51-F933-4DD6-A3CB-2DFFFC0544B9}">
  <ds:schemaRefs>
    <ds:schemaRef ds:uri="http://schemas.microsoft.com/office/2006/metadata/properties"/>
    <ds:schemaRef ds:uri="http://schemas.microsoft.com/office/infopath/2007/PartnerControls"/>
    <ds:schemaRef ds:uri="f3ec995f-6924-4642-beac-f2e651f2bc65"/>
    <ds:schemaRef ds:uri="9813a5ac-36f3-46af-ade7-b2e6dce8834c"/>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6</Pages>
  <Words>1577</Words>
  <Characters>8232</Characters>
  <Application>Microsoft Office Word</Application>
  <DocSecurity>0</DocSecurity>
  <Lines>411</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Ariana Cerdas Mora</cp:lastModifiedBy>
  <cp:revision>90</cp:revision>
  <cp:lastPrinted>2021-12-17T18:14:00Z</cp:lastPrinted>
  <dcterms:created xsi:type="dcterms:W3CDTF">2024-12-03T20:27:00Z</dcterms:created>
  <dcterms:modified xsi:type="dcterms:W3CDTF">2025-12-03T20:20:00Z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f6fad6a9-e2da-48be-ba0a-d61d2e65b580</vt:lpwstr>
  </property>
  <property fmtid="{D5CDD505-2E9C-101B-9397-08002B2CF9AE}" pid="4" name="MediaServiceImageTags">
    <vt:lpwstr/>
  </property>
</Properties>
</file>