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EBE1" w14:textId="604C8FB7" w:rsidR="0054387D" w:rsidRPr="00A75E8D" w:rsidRDefault="004B64C5" w:rsidP="00A75E8D">
      <w:pPr>
        <w:spacing w:before="100" w:beforeAutospacing="1" w:after="100" w:afterAutospacing="1"/>
        <w:jc w:val="center"/>
        <w:outlineLvl w:val="1"/>
        <w:rPr>
          <w:rFonts w:ascii="Arial" w:hAnsi="Arial" w:cs="Arial"/>
          <w:b/>
          <w:bCs/>
          <w:sz w:val="28"/>
          <w:szCs w:val="28"/>
          <w:u w:val="single"/>
        </w:rPr>
      </w:pPr>
      <w:r w:rsidRPr="00A75E8D">
        <w:rPr>
          <w:rFonts w:ascii="Arial" w:hAnsi="Arial" w:cs="Arial"/>
          <w:b/>
          <w:bCs/>
          <w:sz w:val="28"/>
          <w:szCs w:val="28"/>
          <w:u w:val="single"/>
        </w:rPr>
        <w:t>Misión Industria</w:t>
      </w:r>
      <w:r w:rsidR="00CE1350" w:rsidRPr="00A75E8D">
        <w:rPr>
          <w:rFonts w:ascii="Arial" w:hAnsi="Arial" w:cs="Arial"/>
          <w:b/>
          <w:bCs/>
          <w:sz w:val="28"/>
          <w:szCs w:val="28"/>
          <w:u w:val="single"/>
        </w:rPr>
        <w:t xml:space="preserve">l a </w:t>
      </w:r>
      <w:r w:rsidR="0060711E" w:rsidRPr="00A75E8D">
        <w:rPr>
          <w:rFonts w:ascii="Arial" w:hAnsi="Arial" w:cs="Arial"/>
          <w:b/>
          <w:bCs/>
          <w:sz w:val="28"/>
          <w:szCs w:val="28"/>
          <w:u w:val="single"/>
        </w:rPr>
        <w:t>Ecuador</w:t>
      </w:r>
    </w:p>
    <w:p w14:paraId="2388C712" w14:textId="328CED79" w:rsidR="0054387D" w:rsidRPr="00E5346E" w:rsidRDefault="0054387D" w:rsidP="00A75E8D">
      <w:pPr>
        <w:pStyle w:val="NormalWeb"/>
        <w:shd w:val="clear" w:color="auto" w:fill="FFFFFF"/>
        <w:jc w:val="both"/>
        <w:rPr>
          <w:rFonts w:ascii="Arial" w:eastAsiaTheme="minorHAnsi" w:hAnsi="Arial" w:cs="Arial"/>
          <w:lang w:eastAsia="en-US"/>
        </w:rPr>
      </w:pPr>
      <w:r w:rsidRPr="00E5346E">
        <w:rPr>
          <w:rFonts w:ascii="Arial" w:eastAsiaTheme="minorHAnsi" w:hAnsi="Arial" w:cs="Arial"/>
          <w:lang w:eastAsia="en-US"/>
        </w:rPr>
        <w:t xml:space="preserve">La Promotora del Comercio Exterior de Costa Rica (PROCOMER) invita a las empresas exportadoras del </w:t>
      </w:r>
      <w:r w:rsidRPr="00E5346E">
        <w:rPr>
          <w:rFonts w:ascii="Arial" w:eastAsiaTheme="minorHAnsi" w:hAnsi="Arial" w:cs="Arial"/>
          <w:b/>
          <w:bCs/>
          <w:lang w:eastAsia="en-US"/>
        </w:rPr>
        <w:t xml:space="preserve">sector </w:t>
      </w:r>
      <w:r w:rsidR="003A7DB8" w:rsidRPr="00E5346E">
        <w:rPr>
          <w:rFonts w:ascii="Arial" w:eastAsiaTheme="minorHAnsi" w:hAnsi="Arial" w:cs="Arial"/>
          <w:b/>
          <w:bCs/>
          <w:lang w:eastAsia="en-US"/>
        </w:rPr>
        <w:t>industrial</w:t>
      </w:r>
      <w:r w:rsidR="002913A7" w:rsidRPr="00E5346E">
        <w:rPr>
          <w:rFonts w:ascii="Arial" w:eastAsiaTheme="minorHAnsi" w:hAnsi="Arial" w:cs="Arial"/>
          <w:b/>
          <w:bCs/>
          <w:lang w:eastAsia="en-US"/>
        </w:rPr>
        <w:t xml:space="preserve"> </w:t>
      </w:r>
      <w:r w:rsidRPr="00E5346E">
        <w:rPr>
          <w:rFonts w:ascii="Arial" w:eastAsiaTheme="minorHAnsi" w:hAnsi="Arial" w:cs="Arial"/>
          <w:lang w:eastAsia="en-US"/>
        </w:rPr>
        <w:t xml:space="preserve">a participar de la </w:t>
      </w:r>
      <w:r w:rsidR="00FD2AB7" w:rsidRPr="00E5346E">
        <w:rPr>
          <w:rFonts w:ascii="Arial" w:eastAsiaTheme="minorHAnsi" w:hAnsi="Arial" w:cs="Arial"/>
          <w:b/>
          <w:bCs/>
          <w:lang w:eastAsia="en-US"/>
        </w:rPr>
        <w:t>Misión</w:t>
      </w:r>
      <w:r w:rsidR="0029509E" w:rsidRPr="00E5346E">
        <w:rPr>
          <w:rFonts w:ascii="Arial" w:eastAsiaTheme="minorHAnsi" w:hAnsi="Arial" w:cs="Arial"/>
          <w:b/>
          <w:bCs/>
          <w:lang w:eastAsia="en-US"/>
        </w:rPr>
        <w:t xml:space="preserve"> Industrial a </w:t>
      </w:r>
      <w:r w:rsidR="005B6A5B" w:rsidRPr="00E5346E">
        <w:rPr>
          <w:rFonts w:ascii="Arial" w:eastAsiaTheme="minorHAnsi" w:hAnsi="Arial" w:cs="Arial"/>
          <w:b/>
          <w:bCs/>
          <w:lang w:eastAsia="en-US"/>
        </w:rPr>
        <w:t>Ecuador</w:t>
      </w:r>
      <w:r w:rsidRPr="00E5346E">
        <w:rPr>
          <w:rFonts w:ascii="Arial" w:eastAsiaTheme="minorHAnsi" w:hAnsi="Arial" w:cs="Arial"/>
          <w:lang w:eastAsia="en-US"/>
        </w:rPr>
        <w:t>, a</w:t>
      </w:r>
      <w:r w:rsidR="00A75E8D">
        <w:rPr>
          <w:rFonts w:ascii="Arial" w:eastAsiaTheme="minorHAnsi" w:hAnsi="Arial" w:cs="Arial"/>
          <w:lang w:eastAsia="en-US"/>
        </w:rPr>
        <w:t xml:space="preserve"> </w:t>
      </w:r>
      <w:r w:rsidRPr="00E5346E">
        <w:rPr>
          <w:rFonts w:ascii="Arial" w:eastAsiaTheme="minorHAnsi" w:hAnsi="Arial" w:cs="Arial"/>
          <w:lang w:eastAsia="en-US"/>
        </w:rPr>
        <w:t xml:space="preserve">realizarse del </w:t>
      </w:r>
      <w:r w:rsidR="00FE0440" w:rsidRPr="00E5346E">
        <w:rPr>
          <w:rFonts w:ascii="Arial" w:hAnsi="Arial" w:cs="Arial"/>
        </w:rPr>
        <w:t>08 al 12 de junio de 2026</w:t>
      </w:r>
      <w:r w:rsidR="0029509E" w:rsidRPr="00E5346E">
        <w:rPr>
          <w:rFonts w:ascii="Arial" w:eastAsiaTheme="minorHAnsi" w:hAnsi="Arial" w:cs="Arial"/>
          <w:lang w:eastAsia="en-US"/>
        </w:rPr>
        <w:t xml:space="preserve">, en </w:t>
      </w:r>
      <w:r w:rsidR="00655BEE" w:rsidRPr="00E5346E">
        <w:rPr>
          <w:rFonts w:ascii="Arial" w:eastAsiaTheme="minorHAnsi" w:hAnsi="Arial" w:cs="Arial"/>
          <w:lang w:eastAsia="en-US"/>
        </w:rPr>
        <w:t>las ciudades</w:t>
      </w:r>
      <w:r w:rsidR="00FE0440" w:rsidRPr="00E5346E">
        <w:rPr>
          <w:rFonts w:ascii="Arial" w:eastAsiaTheme="minorHAnsi" w:hAnsi="Arial" w:cs="Arial"/>
          <w:lang w:eastAsia="en-US"/>
        </w:rPr>
        <w:t xml:space="preserve"> de Guayaquil y</w:t>
      </w:r>
      <w:r w:rsidR="00A75E8D">
        <w:rPr>
          <w:rFonts w:ascii="Arial" w:eastAsiaTheme="minorHAnsi" w:hAnsi="Arial" w:cs="Arial"/>
          <w:lang w:eastAsia="en-US"/>
        </w:rPr>
        <w:t xml:space="preserve"> </w:t>
      </w:r>
      <w:r w:rsidR="00FE0440" w:rsidRPr="00E5346E">
        <w:rPr>
          <w:rFonts w:ascii="Arial" w:eastAsiaTheme="minorHAnsi" w:hAnsi="Arial" w:cs="Arial"/>
          <w:lang w:eastAsia="en-US"/>
        </w:rPr>
        <w:t>Quito</w:t>
      </w:r>
      <w:r w:rsidR="00655BEE" w:rsidRPr="00E5346E">
        <w:rPr>
          <w:rFonts w:ascii="Arial" w:eastAsiaTheme="minorHAnsi" w:hAnsi="Arial" w:cs="Arial"/>
          <w:lang w:eastAsia="en-US"/>
        </w:rPr>
        <w:t>,</w:t>
      </w:r>
      <w:r w:rsidR="00A75E8D">
        <w:rPr>
          <w:rFonts w:ascii="Arial" w:eastAsiaTheme="minorHAnsi" w:hAnsi="Arial" w:cs="Arial"/>
          <w:lang w:eastAsia="en-US"/>
        </w:rPr>
        <w:t xml:space="preserve"> E</w:t>
      </w:r>
      <w:r w:rsidR="00655BEE" w:rsidRPr="00E5346E">
        <w:rPr>
          <w:rFonts w:ascii="Arial" w:eastAsiaTheme="minorHAnsi" w:hAnsi="Arial" w:cs="Arial"/>
          <w:lang w:eastAsia="en-US"/>
        </w:rPr>
        <w:t>cuador</w:t>
      </w:r>
      <w:r w:rsidR="00AF7075" w:rsidRPr="00E5346E">
        <w:rPr>
          <w:rFonts w:ascii="Arial" w:eastAsiaTheme="minorHAnsi" w:hAnsi="Arial" w:cs="Arial"/>
          <w:lang w:eastAsia="en-US"/>
        </w:rPr>
        <w:t>.</w:t>
      </w:r>
    </w:p>
    <w:p w14:paraId="5149B716" w14:textId="578CEAD7" w:rsidR="0054387D" w:rsidRPr="00E5346E" w:rsidRDefault="0054387D" w:rsidP="0054387D">
      <w:pPr>
        <w:pStyle w:val="NormalWeb"/>
        <w:shd w:val="clear" w:color="auto" w:fill="FFFFFF"/>
        <w:jc w:val="both"/>
        <w:rPr>
          <w:rFonts w:ascii="Arial" w:hAnsi="Arial" w:cs="Arial"/>
          <w:b/>
          <w:bCs/>
          <w:color w:val="202124"/>
        </w:rPr>
      </w:pPr>
      <w:r w:rsidRPr="00E5346E">
        <w:rPr>
          <w:rFonts w:ascii="Arial" w:hAnsi="Arial" w:cs="Arial"/>
          <w:color w:val="202124"/>
        </w:rPr>
        <w:t xml:space="preserve">En esta ocasión </w:t>
      </w:r>
      <w:r w:rsidR="0029509E" w:rsidRPr="00E5346E">
        <w:rPr>
          <w:rFonts w:ascii="Arial" w:hAnsi="Arial" w:cs="Arial"/>
          <w:color w:val="202124"/>
        </w:rPr>
        <w:t xml:space="preserve">estaremos realizando una visita al mercado </w:t>
      </w:r>
      <w:r w:rsidR="00AF7075" w:rsidRPr="00E5346E">
        <w:rPr>
          <w:rFonts w:ascii="Arial" w:hAnsi="Arial" w:cs="Arial"/>
          <w:color w:val="202124"/>
        </w:rPr>
        <w:t>ecuatoriana</w:t>
      </w:r>
      <w:r w:rsidR="0029509E" w:rsidRPr="00E5346E">
        <w:rPr>
          <w:rFonts w:ascii="Arial" w:hAnsi="Arial" w:cs="Arial"/>
          <w:color w:val="202124"/>
        </w:rPr>
        <w:t xml:space="preserve"> donde las empresas podrán tener reuniones 1 a 1 con potenciales compradores en ese mer</w:t>
      </w:r>
      <w:r w:rsidR="005854A9">
        <w:rPr>
          <w:rFonts w:ascii="Arial" w:hAnsi="Arial" w:cs="Arial"/>
          <w:color w:val="202124"/>
        </w:rPr>
        <w:t>c</w:t>
      </w:r>
      <w:r w:rsidR="0029509E" w:rsidRPr="00E5346E">
        <w:rPr>
          <w:rFonts w:ascii="Arial" w:hAnsi="Arial" w:cs="Arial"/>
          <w:color w:val="202124"/>
        </w:rPr>
        <w:t>ado</w:t>
      </w:r>
      <w:r w:rsidR="00CA4EAD" w:rsidRPr="00E5346E">
        <w:rPr>
          <w:rFonts w:ascii="Arial" w:eastAsiaTheme="majorEastAsia" w:hAnsi="Arial" w:cs="Arial"/>
        </w:rPr>
        <w:t xml:space="preserve">. </w:t>
      </w:r>
      <w:r w:rsidR="0029509E" w:rsidRPr="00E5346E">
        <w:rPr>
          <w:rFonts w:ascii="Arial" w:hAnsi="Arial" w:cs="Arial"/>
          <w:color w:val="202124"/>
        </w:rPr>
        <w:t xml:space="preserve">Se contará </w:t>
      </w:r>
      <w:r w:rsidRPr="00E5346E">
        <w:rPr>
          <w:rFonts w:ascii="Arial" w:hAnsi="Arial" w:cs="Arial"/>
          <w:b/>
          <w:bCs/>
          <w:color w:val="202124"/>
        </w:rPr>
        <w:t xml:space="preserve">con un cupo para </w:t>
      </w:r>
      <w:r w:rsidR="00F24D7B" w:rsidRPr="00E5346E">
        <w:rPr>
          <w:rFonts w:ascii="Arial" w:hAnsi="Arial" w:cs="Arial"/>
          <w:b/>
          <w:bCs/>
          <w:color w:val="202124"/>
        </w:rPr>
        <w:t>6</w:t>
      </w:r>
      <w:r w:rsidRPr="00E5346E">
        <w:rPr>
          <w:rFonts w:ascii="Arial" w:hAnsi="Arial" w:cs="Arial"/>
          <w:b/>
          <w:bCs/>
          <w:color w:val="202124"/>
        </w:rPr>
        <w:t xml:space="preserve"> empresas en espacio compartido</w:t>
      </w:r>
      <w:r w:rsidRPr="00E5346E">
        <w:rPr>
          <w:rFonts w:ascii="Arial" w:hAnsi="Arial" w:cs="Arial"/>
          <w:color w:val="202124"/>
        </w:rPr>
        <w:t>. El plazo para postular su participación será d</w:t>
      </w:r>
      <w:r w:rsidR="003A7DB8" w:rsidRPr="00E5346E">
        <w:rPr>
          <w:rFonts w:ascii="Arial" w:hAnsi="Arial" w:cs="Arial"/>
          <w:color w:val="202124"/>
        </w:rPr>
        <w:t xml:space="preserve">el </w:t>
      </w:r>
      <w:r w:rsidR="0002495A">
        <w:rPr>
          <w:rFonts w:ascii="Arial" w:hAnsi="Arial" w:cs="Arial"/>
          <w:b/>
          <w:bCs/>
          <w:color w:val="202124"/>
        </w:rPr>
        <w:t>miércoles</w:t>
      </w:r>
      <w:r w:rsidR="003A7DB8" w:rsidRPr="00E5346E">
        <w:rPr>
          <w:rFonts w:ascii="Arial" w:hAnsi="Arial" w:cs="Arial"/>
          <w:b/>
          <w:bCs/>
          <w:color w:val="202124"/>
        </w:rPr>
        <w:t xml:space="preserve"> </w:t>
      </w:r>
      <w:r w:rsidR="00C82FD0">
        <w:rPr>
          <w:rFonts w:ascii="Arial" w:hAnsi="Arial" w:cs="Arial"/>
          <w:b/>
          <w:bCs/>
          <w:color w:val="202124"/>
        </w:rPr>
        <w:t>2</w:t>
      </w:r>
      <w:r w:rsidR="0002495A">
        <w:rPr>
          <w:rFonts w:ascii="Arial" w:hAnsi="Arial" w:cs="Arial"/>
          <w:b/>
          <w:bCs/>
          <w:color w:val="202124"/>
        </w:rPr>
        <w:t>5</w:t>
      </w:r>
      <w:r w:rsidR="00F24D7B" w:rsidRPr="00E5346E">
        <w:rPr>
          <w:rFonts w:ascii="Arial" w:hAnsi="Arial" w:cs="Arial"/>
          <w:b/>
          <w:bCs/>
          <w:color w:val="202124"/>
        </w:rPr>
        <w:t xml:space="preserve"> de marzo </w:t>
      </w:r>
      <w:r w:rsidR="00431FEF" w:rsidRPr="00E5346E">
        <w:rPr>
          <w:rFonts w:ascii="Arial" w:hAnsi="Arial" w:cs="Arial"/>
          <w:b/>
          <w:bCs/>
          <w:color w:val="202124"/>
        </w:rPr>
        <w:t>desde las 8:00 a.m. (hora Costa Rica)</w:t>
      </w:r>
      <w:r w:rsidR="00141800">
        <w:rPr>
          <w:rFonts w:ascii="Arial" w:hAnsi="Arial" w:cs="Arial"/>
          <w:b/>
          <w:bCs/>
          <w:color w:val="202124"/>
        </w:rPr>
        <w:t xml:space="preserve"> hasta</w:t>
      </w:r>
      <w:r w:rsidR="00431FEF">
        <w:rPr>
          <w:rFonts w:ascii="Arial" w:hAnsi="Arial" w:cs="Arial"/>
          <w:b/>
          <w:bCs/>
          <w:color w:val="202124"/>
        </w:rPr>
        <w:t xml:space="preserve"> </w:t>
      </w:r>
      <w:r w:rsidR="00F24D7B" w:rsidRPr="00E5346E">
        <w:rPr>
          <w:rFonts w:ascii="Arial" w:hAnsi="Arial" w:cs="Arial"/>
          <w:b/>
          <w:bCs/>
          <w:color w:val="202124"/>
        </w:rPr>
        <w:t xml:space="preserve">al </w:t>
      </w:r>
      <w:r w:rsidR="0079619D">
        <w:rPr>
          <w:rFonts w:ascii="Arial" w:hAnsi="Arial" w:cs="Arial"/>
          <w:b/>
          <w:bCs/>
          <w:color w:val="202124"/>
        </w:rPr>
        <w:t xml:space="preserve">viernes </w:t>
      </w:r>
      <w:r w:rsidR="00C82FD0">
        <w:rPr>
          <w:rFonts w:ascii="Arial" w:hAnsi="Arial" w:cs="Arial"/>
          <w:b/>
          <w:bCs/>
          <w:color w:val="202124"/>
        </w:rPr>
        <w:t>2</w:t>
      </w:r>
      <w:r w:rsidR="0002495A">
        <w:rPr>
          <w:rFonts w:ascii="Arial" w:hAnsi="Arial" w:cs="Arial"/>
          <w:b/>
          <w:bCs/>
          <w:color w:val="202124"/>
        </w:rPr>
        <w:t>7</w:t>
      </w:r>
      <w:r w:rsidR="00F24D7B" w:rsidRPr="00E5346E">
        <w:rPr>
          <w:rFonts w:ascii="Arial" w:hAnsi="Arial" w:cs="Arial"/>
          <w:b/>
          <w:bCs/>
          <w:color w:val="202124"/>
        </w:rPr>
        <w:t xml:space="preserve"> de </w:t>
      </w:r>
      <w:r w:rsidR="00CA71B7" w:rsidRPr="00E5346E">
        <w:rPr>
          <w:rFonts w:ascii="Arial" w:hAnsi="Arial" w:cs="Arial"/>
          <w:b/>
          <w:bCs/>
          <w:color w:val="202124"/>
        </w:rPr>
        <w:t>marzo a</w:t>
      </w:r>
      <w:r w:rsidR="00141800">
        <w:rPr>
          <w:rFonts w:ascii="Arial" w:hAnsi="Arial" w:cs="Arial"/>
          <w:b/>
          <w:bCs/>
          <w:color w:val="202124"/>
        </w:rPr>
        <w:t xml:space="preserve"> las </w:t>
      </w:r>
      <w:r w:rsidR="00AF7BCF" w:rsidRPr="00E5346E">
        <w:rPr>
          <w:rFonts w:ascii="Arial" w:hAnsi="Arial" w:cs="Arial"/>
          <w:b/>
          <w:bCs/>
          <w:color w:val="202124"/>
        </w:rPr>
        <w:t>5</w:t>
      </w:r>
      <w:r w:rsidRPr="00E5346E">
        <w:rPr>
          <w:rFonts w:ascii="Arial" w:hAnsi="Arial" w:cs="Arial"/>
          <w:b/>
          <w:bCs/>
          <w:color w:val="202124"/>
        </w:rPr>
        <w:t xml:space="preserve">:00 </w:t>
      </w:r>
      <w:r w:rsidR="00AF7BCF" w:rsidRPr="00E5346E">
        <w:rPr>
          <w:rFonts w:ascii="Arial" w:hAnsi="Arial" w:cs="Arial"/>
          <w:b/>
          <w:bCs/>
          <w:color w:val="202124"/>
        </w:rPr>
        <w:t>p.m</w:t>
      </w:r>
      <w:r w:rsidRPr="00E5346E">
        <w:rPr>
          <w:rFonts w:ascii="Arial" w:hAnsi="Arial" w:cs="Arial"/>
          <w:b/>
          <w:bCs/>
          <w:color w:val="202124"/>
        </w:rPr>
        <w:t>. (hora Costa Rica).</w:t>
      </w:r>
    </w:p>
    <w:p w14:paraId="14019927" w14:textId="77777777" w:rsidR="0054387D" w:rsidRPr="00E5346E" w:rsidRDefault="0054387D" w:rsidP="0054387D">
      <w:pPr>
        <w:jc w:val="both"/>
        <w:rPr>
          <w:rFonts w:ascii="Arial" w:hAnsi="Arial" w:cs="Arial"/>
        </w:rPr>
      </w:pPr>
      <w:r w:rsidRPr="00E5346E">
        <w:rPr>
          <w:rFonts w:ascii="Arial" w:hAnsi="Arial" w:cs="Arial"/>
        </w:rPr>
        <w:t xml:space="preserve">La postulación estará sujeta a evaluación técnica, según detallado en las </w:t>
      </w:r>
      <w:r w:rsidRPr="00E5346E">
        <w:rPr>
          <w:rFonts w:ascii="Arial" w:hAnsi="Arial" w:cs="Arial"/>
          <w:b/>
          <w:bCs/>
        </w:rPr>
        <w:t>bases operativas</w:t>
      </w:r>
      <w:r w:rsidRPr="00E5346E">
        <w:rPr>
          <w:rFonts w:ascii="Arial" w:hAnsi="Arial" w:cs="Arial"/>
        </w:rPr>
        <w:t xml:space="preserve"> que deberá revisar previo a su postulación.</w:t>
      </w:r>
    </w:p>
    <w:p w14:paraId="1C5D3A59" w14:textId="77777777" w:rsidR="0054387D" w:rsidRPr="00E5346E" w:rsidRDefault="0054387D" w:rsidP="0054387D">
      <w:pPr>
        <w:jc w:val="both"/>
        <w:rPr>
          <w:rFonts w:ascii="Arial" w:hAnsi="Arial" w:cs="Arial"/>
          <w:b/>
          <w:bCs/>
          <w:color w:val="0070C0"/>
        </w:rPr>
      </w:pPr>
    </w:p>
    <w:p w14:paraId="3F941F41" w14:textId="22AF9339" w:rsidR="0054387D" w:rsidRPr="004634A4" w:rsidRDefault="0054387D" w:rsidP="0054387D">
      <w:pPr>
        <w:jc w:val="both"/>
        <w:rPr>
          <w:rStyle w:val="Hipervnculo"/>
        </w:rPr>
      </w:pPr>
      <w:r w:rsidRPr="00E5346E">
        <w:rPr>
          <w:rFonts w:ascii="Arial" w:hAnsi="Arial" w:cs="Arial"/>
        </w:rPr>
        <w:t xml:space="preserve">En caso de consultas favor contactar a </w:t>
      </w:r>
      <w:hyperlink r:id="rId10" w:history="1">
        <w:r w:rsidR="003A7DB8" w:rsidRPr="00E5346E">
          <w:rPr>
            <w:rStyle w:val="Hipervnculo"/>
            <w:rFonts w:ascii="Arial" w:hAnsi="Arial" w:cs="Arial"/>
          </w:rPr>
          <w:t>industria@procomer.com</w:t>
        </w:r>
      </w:hyperlink>
      <w:r w:rsidR="0079619D">
        <w:t xml:space="preserve"> / </w:t>
      </w:r>
      <w:hyperlink r:id="rId11" w:history="1">
        <w:r w:rsidR="004634A4" w:rsidRPr="004634A4">
          <w:rPr>
            <w:rStyle w:val="Hipervnculo"/>
            <w:rFonts w:ascii="Arial" w:hAnsi="Arial" w:cs="Arial"/>
          </w:rPr>
          <w:t>jvindas@procomer.com</w:t>
        </w:r>
      </w:hyperlink>
      <w:r w:rsidR="004634A4" w:rsidRPr="004634A4">
        <w:rPr>
          <w:rStyle w:val="Hipervnculo"/>
          <w:rFonts w:ascii="Arial" w:hAnsi="Arial" w:cs="Arial"/>
        </w:rPr>
        <w:t xml:space="preserve"> </w:t>
      </w:r>
    </w:p>
    <w:p w14:paraId="307FDFEC" w14:textId="77777777" w:rsidR="0054387D" w:rsidRPr="00E5346E" w:rsidRDefault="0054387D" w:rsidP="0054387D">
      <w:pPr>
        <w:jc w:val="both"/>
        <w:rPr>
          <w:rFonts w:ascii="Arial" w:hAnsi="Arial" w:cs="Arial"/>
        </w:rPr>
      </w:pPr>
    </w:p>
    <w:p w14:paraId="34BE3C5F" w14:textId="77777777" w:rsidR="0054387D" w:rsidRPr="00E5346E" w:rsidRDefault="0054387D" w:rsidP="0054387D">
      <w:pPr>
        <w:jc w:val="both"/>
        <w:rPr>
          <w:rFonts w:ascii="Arial" w:hAnsi="Arial" w:cs="Arial"/>
          <w:b/>
          <w:bCs/>
          <w:u w:val="single"/>
        </w:rPr>
      </w:pPr>
      <w:r w:rsidRPr="00E5346E">
        <w:rPr>
          <w:rFonts w:ascii="Arial" w:hAnsi="Arial" w:cs="Arial"/>
          <w:b/>
          <w:bCs/>
          <w:u w:val="single"/>
        </w:rPr>
        <w:t>BASES OPERATIVAS</w:t>
      </w:r>
    </w:p>
    <w:p w14:paraId="011EE7F9" w14:textId="77777777" w:rsidR="0054387D" w:rsidRPr="00E5346E" w:rsidRDefault="0054387D" w:rsidP="0054387D">
      <w:pPr>
        <w:jc w:val="both"/>
        <w:rPr>
          <w:rFonts w:ascii="Arial" w:hAnsi="Arial" w:cs="Arial"/>
          <w:b/>
          <w:bCs/>
          <w:u w:val="single"/>
        </w:rPr>
      </w:pPr>
    </w:p>
    <w:p w14:paraId="19B5FEAC" w14:textId="4431B475" w:rsidR="0054387D" w:rsidRPr="00E5346E" w:rsidRDefault="00F24D7B" w:rsidP="0054387D">
      <w:pPr>
        <w:jc w:val="both"/>
        <w:rPr>
          <w:rFonts w:ascii="Arial" w:hAnsi="Arial" w:cs="Arial"/>
          <w:b/>
          <w:bCs/>
        </w:rPr>
      </w:pPr>
      <w:r w:rsidRPr="00E5346E">
        <w:rPr>
          <w:rFonts w:ascii="Arial" w:hAnsi="Arial" w:cs="Arial"/>
          <w:b/>
          <w:bCs/>
        </w:rPr>
        <w:t xml:space="preserve">Misión Industrial </w:t>
      </w:r>
      <w:r w:rsidR="003D221C" w:rsidRPr="00E5346E">
        <w:rPr>
          <w:rFonts w:ascii="Arial" w:hAnsi="Arial" w:cs="Arial"/>
          <w:b/>
          <w:bCs/>
        </w:rPr>
        <w:t>Ecuador</w:t>
      </w:r>
    </w:p>
    <w:p w14:paraId="75F7BD56" w14:textId="22BAD967" w:rsidR="0054387D" w:rsidRPr="00E5346E" w:rsidRDefault="00F24D7B" w:rsidP="0054387D">
      <w:pPr>
        <w:pStyle w:val="Prrafodelista"/>
        <w:numPr>
          <w:ilvl w:val="0"/>
          <w:numId w:val="1"/>
        </w:numPr>
        <w:jc w:val="both"/>
        <w:rPr>
          <w:rFonts w:ascii="Arial" w:hAnsi="Arial" w:cs="Arial"/>
        </w:rPr>
      </w:pPr>
      <w:r w:rsidRPr="00E5346E">
        <w:rPr>
          <w:rFonts w:ascii="Arial" w:hAnsi="Arial" w:cs="Arial"/>
        </w:rPr>
        <w:t>Misión Comercial</w:t>
      </w:r>
    </w:p>
    <w:p w14:paraId="3C278211" w14:textId="77777777"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Formato presencial</w:t>
      </w:r>
    </w:p>
    <w:p w14:paraId="52B5A51C" w14:textId="58534267"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Fecha: 0</w:t>
      </w:r>
      <w:r w:rsidR="003A7DB8" w:rsidRPr="00E5346E">
        <w:rPr>
          <w:rFonts w:ascii="Arial" w:hAnsi="Arial" w:cs="Arial"/>
        </w:rPr>
        <w:t>8</w:t>
      </w:r>
      <w:r w:rsidR="0069794E" w:rsidRPr="00E5346E">
        <w:rPr>
          <w:rFonts w:ascii="Arial" w:hAnsi="Arial" w:cs="Arial"/>
        </w:rPr>
        <w:t xml:space="preserve"> al 12 de junio de 2026</w:t>
      </w:r>
      <w:r w:rsidRPr="00E5346E">
        <w:rPr>
          <w:rFonts w:ascii="Arial" w:hAnsi="Arial" w:cs="Arial"/>
        </w:rPr>
        <w:t>.</w:t>
      </w:r>
    </w:p>
    <w:p w14:paraId="1D8C0255" w14:textId="7000D20D"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 xml:space="preserve">Lugar: </w:t>
      </w:r>
      <w:r w:rsidR="00C26B22" w:rsidRPr="00E5346E">
        <w:rPr>
          <w:rFonts w:ascii="Arial" w:hAnsi="Arial" w:cs="Arial"/>
        </w:rPr>
        <w:t>Guayaquil y Quito</w:t>
      </w:r>
      <w:r w:rsidRPr="00E5346E">
        <w:rPr>
          <w:rFonts w:ascii="Arial" w:hAnsi="Arial" w:cs="Arial"/>
        </w:rPr>
        <w:t>.</w:t>
      </w:r>
    </w:p>
    <w:p w14:paraId="1F424495" w14:textId="77AEF0B2"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 xml:space="preserve">Sector: </w:t>
      </w:r>
      <w:r w:rsidR="003A7DB8" w:rsidRPr="00E5346E">
        <w:rPr>
          <w:rFonts w:ascii="Arial" w:hAnsi="Arial" w:cs="Arial"/>
        </w:rPr>
        <w:t>Industrial</w:t>
      </w:r>
    </w:p>
    <w:p w14:paraId="4C4DC977" w14:textId="77777777"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Cupo: 06 empresas.</w:t>
      </w:r>
    </w:p>
    <w:p w14:paraId="5F36C30E" w14:textId="4B967862" w:rsidR="0054387D" w:rsidRPr="00E5346E" w:rsidRDefault="0054387D" w:rsidP="0054387D">
      <w:pPr>
        <w:pStyle w:val="Prrafodelista"/>
        <w:numPr>
          <w:ilvl w:val="0"/>
          <w:numId w:val="1"/>
        </w:numPr>
        <w:jc w:val="both"/>
        <w:rPr>
          <w:rFonts w:ascii="Arial" w:hAnsi="Arial" w:cs="Arial"/>
        </w:rPr>
      </w:pPr>
      <w:r w:rsidRPr="00E5346E">
        <w:rPr>
          <w:rFonts w:ascii="Arial" w:hAnsi="Arial" w:cs="Arial"/>
        </w:rPr>
        <w:t xml:space="preserve">Cierre: </w:t>
      </w:r>
      <w:r w:rsidR="00DE7755">
        <w:rPr>
          <w:rFonts w:ascii="Arial" w:hAnsi="Arial" w:cs="Arial"/>
          <w:b/>
          <w:bCs/>
          <w:color w:val="202124"/>
        </w:rPr>
        <w:t>27</w:t>
      </w:r>
      <w:r w:rsidR="00DE7755" w:rsidRPr="00E5346E">
        <w:rPr>
          <w:rFonts w:ascii="Arial" w:hAnsi="Arial" w:cs="Arial"/>
          <w:b/>
          <w:bCs/>
          <w:color w:val="202124"/>
        </w:rPr>
        <w:t xml:space="preserve"> de marzo a</w:t>
      </w:r>
      <w:r w:rsidR="00DE7755">
        <w:rPr>
          <w:rFonts w:ascii="Arial" w:hAnsi="Arial" w:cs="Arial"/>
          <w:b/>
          <w:bCs/>
          <w:color w:val="202124"/>
        </w:rPr>
        <w:t xml:space="preserve"> las </w:t>
      </w:r>
      <w:r w:rsidR="00DE7755" w:rsidRPr="00E5346E">
        <w:rPr>
          <w:rFonts w:ascii="Arial" w:hAnsi="Arial" w:cs="Arial"/>
          <w:b/>
          <w:bCs/>
          <w:color w:val="202124"/>
        </w:rPr>
        <w:t xml:space="preserve">5:00 p.m. </w:t>
      </w:r>
    </w:p>
    <w:p w14:paraId="52E5CE58" w14:textId="77777777" w:rsidR="0054387D" w:rsidRPr="00E5346E" w:rsidRDefault="0054387D" w:rsidP="00BF1432">
      <w:pPr>
        <w:jc w:val="both"/>
        <w:rPr>
          <w:rFonts w:ascii="Arial" w:hAnsi="Arial" w:cs="Arial"/>
        </w:rPr>
      </w:pPr>
    </w:p>
    <w:p w14:paraId="1287C4C4" w14:textId="77777777" w:rsidR="00DC01CA" w:rsidRDefault="00DC01CA" w:rsidP="00DC01CA">
      <w:pPr>
        <w:pStyle w:val="Default"/>
        <w:jc w:val="both"/>
        <w:rPr>
          <w:rFonts w:ascii="Arial" w:hAnsi="Arial" w:cs="Arial"/>
        </w:rPr>
      </w:pPr>
      <w:r w:rsidRPr="00DC01CA">
        <w:rPr>
          <w:rFonts w:ascii="Arial" w:hAnsi="Arial" w:cs="Arial"/>
        </w:rPr>
        <w:t>La misión comercial industrial a Quito y Guayaquil representa una oportunidad estratégica para que las empresas participantes exploren y consoliden su presencia en el mercado ecuatoriano. Quito, como capital política y centro administrativo del país, facilita el contacto con instituciones públicas, organismos multilaterales y empresas de diversos sectores industriales y tecnológicos. Por su parte, Guayaquil, principal polo comercial y portuario de Ecuador, ofrece ventajas logísticas clave para la importación, distribución y comercialización de bienes industriales en la región del Pacífico.</w:t>
      </w:r>
    </w:p>
    <w:p w14:paraId="5A7D1D37" w14:textId="77777777" w:rsidR="00DC01CA" w:rsidRPr="00DC01CA" w:rsidRDefault="00DC01CA" w:rsidP="00DC01CA">
      <w:pPr>
        <w:pStyle w:val="Default"/>
        <w:jc w:val="both"/>
        <w:rPr>
          <w:rFonts w:ascii="Arial" w:hAnsi="Arial" w:cs="Arial"/>
        </w:rPr>
      </w:pPr>
    </w:p>
    <w:p w14:paraId="7D945357" w14:textId="77777777" w:rsidR="00DC01CA" w:rsidRPr="00DC01CA" w:rsidRDefault="00DC01CA" w:rsidP="00DC01CA">
      <w:pPr>
        <w:pStyle w:val="Default"/>
        <w:jc w:val="both"/>
        <w:rPr>
          <w:rFonts w:ascii="Arial" w:hAnsi="Arial" w:cs="Arial"/>
        </w:rPr>
      </w:pPr>
      <w:r w:rsidRPr="00DC01CA">
        <w:rPr>
          <w:rFonts w:ascii="Arial" w:hAnsi="Arial" w:cs="Arial"/>
        </w:rPr>
        <w:t>Durante la misión se desarrollarán reuniones previamente coordinadas con potenciales compradores, distribuidores y socios estratégicos, permitiendo a las empresas evaluar oportunidades reales de negocio y establecer relaciones comerciales en sectores como construcción, manufactura, alimentos procesados, energía y servicios industriales. Además, la economía dolarizada de Ecuador reduce el riesgo cambiario y facilita las transacciones comerciales.</w:t>
      </w:r>
    </w:p>
    <w:p w14:paraId="2522F914" w14:textId="77777777" w:rsidR="00DC01CA" w:rsidRPr="00DC01CA" w:rsidRDefault="00DC01CA" w:rsidP="00DC01CA">
      <w:pPr>
        <w:pStyle w:val="Default"/>
        <w:jc w:val="both"/>
        <w:rPr>
          <w:rFonts w:ascii="Arial" w:hAnsi="Arial" w:cs="Arial"/>
        </w:rPr>
      </w:pPr>
    </w:p>
    <w:p w14:paraId="3E4E1D07" w14:textId="77777777" w:rsidR="00DC01CA" w:rsidRPr="00DC01CA" w:rsidRDefault="00DC01CA" w:rsidP="00DC01CA">
      <w:pPr>
        <w:pStyle w:val="Default"/>
        <w:jc w:val="both"/>
        <w:rPr>
          <w:rFonts w:ascii="Arial" w:hAnsi="Arial" w:cs="Arial"/>
        </w:rPr>
      </w:pPr>
      <w:r w:rsidRPr="00DC01CA">
        <w:rPr>
          <w:rFonts w:ascii="Arial" w:hAnsi="Arial" w:cs="Arial"/>
        </w:rPr>
        <w:t>En conjunto, esta misión busca generar oportunidades concretas de negocio, validar productos en el mercado, identificar aliados estratégicos y obtener información comercial clave que apoye una estrategia de expansión sostenible en el país.</w:t>
      </w:r>
    </w:p>
    <w:p w14:paraId="0656BA94" w14:textId="77777777" w:rsidR="00E865A2" w:rsidRPr="00E5346E" w:rsidRDefault="00E865A2" w:rsidP="0054387D">
      <w:pPr>
        <w:pStyle w:val="Default"/>
        <w:jc w:val="both"/>
        <w:rPr>
          <w:rFonts w:ascii="Arial" w:hAnsi="Arial" w:cs="Arial"/>
          <w:b/>
          <w:bCs/>
          <w:color w:val="auto"/>
        </w:rPr>
      </w:pPr>
    </w:p>
    <w:p w14:paraId="6E2CC530" w14:textId="77777777" w:rsidR="00E865A2" w:rsidRPr="00E5346E" w:rsidRDefault="00E865A2" w:rsidP="0054387D">
      <w:pPr>
        <w:pStyle w:val="Default"/>
        <w:jc w:val="both"/>
        <w:rPr>
          <w:rFonts w:ascii="Arial" w:hAnsi="Arial" w:cs="Arial"/>
          <w:b/>
          <w:bCs/>
          <w:color w:val="auto"/>
        </w:rPr>
      </w:pPr>
    </w:p>
    <w:p w14:paraId="67EC2731" w14:textId="484084A0" w:rsidR="0054387D" w:rsidRPr="00E5346E" w:rsidRDefault="0054387D" w:rsidP="0054387D">
      <w:pPr>
        <w:pStyle w:val="Default"/>
        <w:jc w:val="both"/>
        <w:rPr>
          <w:rFonts w:ascii="Arial" w:hAnsi="Arial" w:cs="Arial"/>
          <w:b/>
          <w:bCs/>
          <w:color w:val="auto"/>
        </w:rPr>
      </w:pPr>
      <w:r w:rsidRPr="00E5346E">
        <w:rPr>
          <w:rFonts w:ascii="Arial" w:hAnsi="Arial" w:cs="Arial"/>
          <w:b/>
          <w:bCs/>
          <w:color w:val="auto"/>
        </w:rPr>
        <w:t>Modalidad:</w:t>
      </w:r>
    </w:p>
    <w:p w14:paraId="514848C8" w14:textId="77777777" w:rsidR="00891D10" w:rsidRPr="009E521D" w:rsidRDefault="00891D10" w:rsidP="00891D10">
      <w:pPr>
        <w:pStyle w:val="Prrafodelista"/>
        <w:numPr>
          <w:ilvl w:val="0"/>
          <w:numId w:val="9"/>
        </w:numPr>
        <w:spacing w:after="160" w:line="259" w:lineRule="auto"/>
        <w:jc w:val="both"/>
        <w:rPr>
          <w:rFonts w:ascii="Arial" w:hAnsi="Arial" w:cs="Arial"/>
          <w:b/>
          <w:bCs/>
          <w:lang w:val="es-ES"/>
        </w:rPr>
      </w:pPr>
      <w:r w:rsidRPr="009E521D">
        <w:rPr>
          <w:rFonts w:ascii="Arial" w:hAnsi="Arial" w:cs="Arial"/>
          <w:b/>
          <w:bCs/>
        </w:rPr>
        <w:t xml:space="preserve">Presencial: </w:t>
      </w:r>
      <w:r w:rsidRPr="009E521D">
        <w:rPr>
          <w:rFonts w:ascii="Arial" w:hAnsi="Arial" w:cs="Arial"/>
        </w:rPr>
        <w:t xml:space="preserve">PROCOMER coordinará la visita a puntos de venta y empresas interesadas </w:t>
      </w:r>
      <w:r>
        <w:rPr>
          <w:rFonts w:ascii="Arial" w:hAnsi="Arial" w:cs="Arial"/>
        </w:rPr>
        <w:t xml:space="preserve">en </w:t>
      </w:r>
      <w:r w:rsidRPr="009E521D">
        <w:rPr>
          <w:rFonts w:ascii="Arial" w:hAnsi="Arial" w:cs="Arial"/>
        </w:rPr>
        <w:t>sector de construcción y ferretería</w:t>
      </w:r>
    </w:p>
    <w:p w14:paraId="2A1BB05E" w14:textId="77777777" w:rsidR="003A7804" w:rsidRPr="00891D10" w:rsidRDefault="003A7804" w:rsidP="003A7804">
      <w:pPr>
        <w:jc w:val="both"/>
        <w:rPr>
          <w:rFonts w:ascii="Arial" w:eastAsia="Arial" w:hAnsi="Arial" w:cs="Arial"/>
          <w:b/>
          <w:bCs/>
          <w:kern w:val="0"/>
          <w:lang w:val="es-ES"/>
          <w14:ligatures w14:val="none"/>
        </w:rPr>
      </w:pPr>
    </w:p>
    <w:p w14:paraId="02F17242" w14:textId="2C21DCAD" w:rsidR="0054387D" w:rsidRPr="00E5346E" w:rsidRDefault="0054387D" w:rsidP="003A7804">
      <w:pPr>
        <w:jc w:val="both"/>
        <w:rPr>
          <w:rFonts w:ascii="Arial" w:hAnsi="Arial" w:cs="Arial"/>
          <w:b/>
          <w:bCs/>
        </w:rPr>
      </w:pPr>
      <w:r w:rsidRPr="00E5346E">
        <w:rPr>
          <w:rFonts w:ascii="Arial" w:hAnsi="Arial" w:cs="Arial"/>
          <w:b/>
          <w:bCs/>
        </w:rPr>
        <w:t>Criterios de Admisibilidad.</w:t>
      </w:r>
    </w:p>
    <w:p w14:paraId="03B8EE59" w14:textId="77777777" w:rsidR="0054387D" w:rsidRPr="00E5346E" w:rsidRDefault="0054387D" w:rsidP="0054387D">
      <w:pPr>
        <w:jc w:val="both"/>
        <w:rPr>
          <w:rFonts w:ascii="Arial" w:hAnsi="Arial" w:cs="Arial"/>
        </w:rPr>
      </w:pPr>
    </w:p>
    <w:p w14:paraId="689C91CA" w14:textId="77777777" w:rsidR="0054387D" w:rsidRPr="00E5346E" w:rsidRDefault="0054387D" w:rsidP="00CA4EAD">
      <w:pPr>
        <w:jc w:val="both"/>
        <w:rPr>
          <w:rFonts w:ascii="Arial" w:hAnsi="Arial" w:cs="Arial"/>
        </w:rPr>
      </w:pPr>
      <w:r w:rsidRPr="00E5346E">
        <w:rPr>
          <w:rFonts w:ascii="Arial" w:hAnsi="Arial" w:cs="Arial"/>
        </w:rPr>
        <w:t xml:space="preserve">Serán elegibles las empresas que produzcan o comercialicen productos de </w:t>
      </w:r>
      <w:r w:rsidRPr="00E5346E">
        <w:rPr>
          <w:rFonts w:ascii="Arial" w:hAnsi="Arial" w:cs="Arial"/>
          <w:b/>
          <w:bCs/>
        </w:rPr>
        <w:t xml:space="preserve">origen costarricense. </w:t>
      </w:r>
    </w:p>
    <w:p w14:paraId="5991F1D3" w14:textId="77777777" w:rsidR="0054387D" w:rsidRPr="00E5346E" w:rsidRDefault="0054387D" w:rsidP="0054387D">
      <w:pPr>
        <w:pStyle w:val="Prrafodelista"/>
        <w:jc w:val="both"/>
        <w:rPr>
          <w:rFonts w:ascii="Arial" w:hAnsi="Arial" w:cs="Arial"/>
        </w:rPr>
      </w:pPr>
    </w:p>
    <w:p w14:paraId="4EF71B72" w14:textId="77777777" w:rsidR="0054387D" w:rsidRPr="00E5346E" w:rsidRDefault="0054387D" w:rsidP="0054387D">
      <w:pPr>
        <w:pStyle w:val="Prrafodelista"/>
        <w:numPr>
          <w:ilvl w:val="0"/>
          <w:numId w:val="4"/>
        </w:numPr>
        <w:jc w:val="both"/>
        <w:rPr>
          <w:rFonts w:ascii="Arial" w:hAnsi="Arial" w:cs="Arial"/>
        </w:rPr>
      </w:pPr>
      <w:r w:rsidRPr="00E5346E">
        <w:rPr>
          <w:rFonts w:ascii="Arial" w:hAnsi="Arial" w:cs="Arial"/>
        </w:rPr>
        <w:t xml:space="preserve">Serán elegibles empresas costarricenses micro, pequeñas, medianas y grandes: </w:t>
      </w:r>
    </w:p>
    <w:p w14:paraId="78E4BE8D" w14:textId="77777777" w:rsidR="0054387D" w:rsidRPr="00E5346E" w:rsidRDefault="0054387D" w:rsidP="0054387D">
      <w:pPr>
        <w:pStyle w:val="Prrafodelista"/>
        <w:jc w:val="both"/>
        <w:rPr>
          <w:rFonts w:ascii="Arial" w:hAnsi="Arial" w:cs="Arial"/>
        </w:rPr>
      </w:pPr>
    </w:p>
    <w:p w14:paraId="7A6F14C4" w14:textId="77777777" w:rsidR="0054387D" w:rsidRPr="00E5346E" w:rsidRDefault="0054387D" w:rsidP="0054387D">
      <w:pPr>
        <w:pStyle w:val="Prrafodelista"/>
        <w:numPr>
          <w:ilvl w:val="0"/>
          <w:numId w:val="5"/>
        </w:numPr>
        <w:jc w:val="both"/>
        <w:rPr>
          <w:rFonts w:ascii="Arial" w:hAnsi="Arial" w:cs="Arial"/>
        </w:rPr>
      </w:pPr>
      <w:r w:rsidRPr="00E5346E">
        <w:rPr>
          <w:rFonts w:ascii="Arial" w:hAnsi="Arial" w:cs="Arial"/>
        </w:rPr>
        <w:t>MICRO: De 1 a 5 empleados</w:t>
      </w:r>
    </w:p>
    <w:p w14:paraId="127C92A0" w14:textId="77777777" w:rsidR="0054387D" w:rsidRPr="00E5346E" w:rsidRDefault="0054387D" w:rsidP="0054387D">
      <w:pPr>
        <w:pStyle w:val="Prrafodelista"/>
        <w:numPr>
          <w:ilvl w:val="0"/>
          <w:numId w:val="5"/>
        </w:numPr>
        <w:jc w:val="both"/>
        <w:rPr>
          <w:rFonts w:ascii="Arial" w:hAnsi="Arial" w:cs="Arial"/>
        </w:rPr>
      </w:pPr>
      <w:r w:rsidRPr="00E5346E">
        <w:rPr>
          <w:rFonts w:ascii="Arial" w:hAnsi="Arial" w:cs="Arial"/>
        </w:rPr>
        <w:t>PEQUEÑA: De 6 a 30 empleados</w:t>
      </w:r>
    </w:p>
    <w:p w14:paraId="5011BB7F" w14:textId="77777777" w:rsidR="0054387D" w:rsidRPr="00E5346E" w:rsidRDefault="0054387D" w:rsidP="0054387D">
      <w:pPr>
        <w:pStyle w:val="Prrafodelista"/>
        <w:numPr>
          <w:ilvl w:val="0"/>
          <w:numId w:val="5"/>
        </w:numPr>
        <w:jc w:val="both"/>
        <w:rPr>
          <w:rFonts w:ascii="Arial" w:hAnsi="Arial" w:cs="Arial"/>
        </w:rPr>
      </w:pPr>
      <w:r w:rsidRPr="00E5346E">
        <w:rPr>
          <w:rFonts w:ascii="Arial" w:hAnsi="Arial" w:cs="Arial"/>
        </w:rPr>
        <w:t>MEDIANA: De 31 a 99 empleados</w:t>
      </w:r>
    </w:p>
    <w:p w14:paraId="5352D9E4" w14:textId="77777777" w:rsidR="0054387D" w:rsidRPr="00E5346E" w:rsidRDefault="0054387D" w:rsidP="0054387D">
      <w:pPr>
        <w:pStyle w:val="Prrafodelista"/>
        <w:numPr>
          <w:ilvl w:val="0"/>
          <w:numId w:val="5"/>
        </w:numPr>
        <w:jc w:val="both"/>
        <w:rPr>
          <w:rFonts w:ascii="Arial" w:hAnsi="Arial" w:cs="Arial"/>
        </w:rPr>
      </w:pPr>
      <w:r w:rsidRPr="00E5346E">
        <w:rPr>
          <w:rFonts w:ascii="Arial" w:hAnsi="Arial" w:cs="Arial"/>
        </w:rPr>
        <w:t xml:space="preserve">GRANDE: 100 empleados o más. </w:t>
      </w:r>
    </w:p>
    <w:p w14:paraId="2C7DE91B" w14:textId="77777777" w:rsidR="0054387D" w:rsidRPr="00E5346E" w:rsidRDefault="0054387D" w:rsidP="0054387D">
      <w:pPr>
        <w:pStyle w:val="Prrafodelista"/>
        <w:ind w:left="1440"/>
        <w:jc w:val="both"/>
        <w:rPr>
          <w:rFonts w:ascii="Arial" w:hAnsi="Arial" w:cs="Arial"/>
        </w:rPr>
      </w:pPr>
    </w:p>
    <w:p w14:paraId="75646C26" w14:textId="77777777" w:rsidR="0054387D" w:rsidRPr="00E5346E" w:rsidRDefault="0054387D" w:rsidP="0054387D">
      <w:pPr>
        <w:pStyle w:val="Prrafodelista"/>
        <w:numPr>
          <w:ilvl w:val="0"/>
          <w:numId w:val="7"/>
        </w:numPr>
        <w:jc w:val="both"/>
        <w:rPr>
          <w:rFonts w:ascii="Arial" w:hAnsi="Arial" w:cs="Arial"/>
        </w:rPr>
      </w:pPr>
      <w:r w:rsidRPr="00E5346E">
        <w:rPr>
          <w:rFonts w:ascii="Arial" w:hAnsi="Arial" w:cs="Arial"/>
        </w:rPr>
        <w:t>Experiencia de ventas a nivel local o internacional.</w:t>
      </w:r>
    </w:p>
    <w:p w14:paraId="1A099DCA" w14:textId="77777777" w:rsidR="0054387D" w:rsidRPr="00E5346E" w:rsidRDefault="0054387D" w:rsidP="00F0060A">
      <w:pPr>
        <w:jc w:val="both"/>
        <w:rPr>
          <w:rFonts w:ascii="Arial" w:hAnsi="Arial" w:cs="Arial"/>
        </w:rPr>
      </w:pPr>
    </w:p>
    <w:p w14:paraId="7DF6FE2F" w14:textId="77777777" w:rsidR="0054387D" w:rsidRPr="00E5346E" w:rsidRDefault="0054387D" w:rsidP="0054387D">
      <w:pPr>
        <w:pStyle w:val="Prrafodelista"/>
        <w:numPr>
          <w:ilvl w:val="0"/>
          <w:numId w:val="6"/>
        </w:numPr>
        <w:jc w:val="both"/>
        <w:rPr>
          <w:rFonts w:ascii="Arial" w:hAnsi="Arial" w:cs="Arial"/>
        </w:rPr>
      </w:pPr>
      <w:r w:rsidRPr="00E5346E">
        <w:rPr>
          <w:rFonts w:ascii="Arial" w:hAnsi="Arial" w:cs="Arial"/>
        </w:rPr>
        <w:t>Exportador consolidado (Exportador continuo).</w:t>
      </w:r>
    </w:p>
    <w:p w14:paraId="07824CEF" w14:textId="77777777" w:rsidR="0054387D" w:rsidRPr="00E5346E" w:rsidRDefault="0054387D" w:rsidP="0054387D">
      <w:pPr>
        <w:pStyle w:val="Prrafodelista"/>
        <w:numPr>
          <w:ilvl w:val="0"/>
          <w:numId w:val="6"/>
        </w:numPr>
        <w:jc w:val="both"/>
        <w:rPr>
          <w:rFonts w:ascii="Arial" w:hAnsi="Arial" w:cs="Arial"/>
        </w:rPr>
      </w:pPr>
      <w:r w:rsidRPr="00E5346E">
        <w:rPr>
          <w:rFonts w:ascii="Arial" w:hAnsi="Arial" w:cs="Arial"/>
        </w:rPr>
        <w:t>Exportador Intermitente.</w:t>
      </w:r>
    </w:p>
    <w:p w14:paraId="2CCE2A0B" w14:textId="1D2EEACB" w:rsidR="0054387D" w:rsidRPr="00E5346E" w:rsidRDefault="0054387D" w:rsidP="0054387D">
      <w:pPr>
        <w:pStyle w:val="Prrafodelista"/>
        <w:numPr>
          <w:ilvl w:val="0"/>
          <w:numId w:val="6"/>
        </w:numPr>
        <w:jc w:val="both"/>
        <w:rPr>
          <w:rFonts w:ascii="Arial" w:hAnsi="Arial" w:cs="Arial"/>
        </w:rPr>
      </w:pPr>
      <w:r w:rsidRPr="00E5346E">
        <w:rPr>
          <w:rFonts w:ascii="Arial" w:hAnsi="Arial" w:cs="Arial"/>
        </w:rPr>
        <w:t>Nuevo exportador (Exportaciones en 202</w:t>
      </w:r>
      <w:r w:rsidR="00047C94">
        <w:rPr>
          <w:rFonts w:ascii="Arial" w:hAnsi="Arial" w:cs="Arial"/>
        </w:rPr>
        <w:t>4</w:t>
      </w:r>
      <w:r w:rsidRPr="00E5346E">
        <w:rPr>
          <w:rFonts w:ascii="Arial" w:hAnsi="Arial" w:cs="Arial"/>
        </w:rPr>
        <w:t xml:space="preserve"> -202</w:t>
      </w:r>
      <w:r w:rsidR="00047C94">
        <w:rPr>
          <w:rFonts w:ascii="Arial" w:hAnsi="Arial" w:cs="Arial"/>
        </w:rPr>
        <w:t>5</w:t>
      </w:r>
      <w:r w:rsidRPr="00E5346E">
        <w:rPr>
          <w:rFonts w:ascii="Arial" w:hAnsi="Arial" w:cs="Arial"/>
        </w:rPr>
        <w:t>).</w:t>
      </w:r>
    </w:p>
    <w:p w14:paraId="7C2FAAD4" w14:textId="77777777" w:rsidR="0054387D" w:rsidRPr="00E5346E" w:rsidRDefault="0054387D" w:rsidP="0054387D">
      <w:pPr>
        <w:pStyle w:val="Prrafodelista"/>
        <w:numPr>
          <w:ilvl w:val="0"/>
          <w:numId w:val="6"/>
        </w:numPr>
        <w:jc w:val="both"/>
        <w:rPr>
          <w:rFonts w:ascii="Arial" w:hAnsi="Arial" w:cs="Arial"/>
        </w:rPr>
      </w:pPr>
      <w:r w:rsidRPr="00E5346E">
        <w:rPr>
          <w:rFonts w:ascii="Arial" w:hAnsi="Arial" w:cs="Arial"/>
        </w:rPr>
        <w:t>Sin exportaciones, experiencia local.</w:t>
      </w:r>
    </w:p>
    <w:p w14:paraId="4BB9881E" w14:textId="77777777" w:rsidR="0054387D" w:rsidRPr="00E5346E" w:rsidRDefault="0054387D" w:rsidP="0054387D">
      <w:pPr>
        <w:pStyle w:val="Prrafodelista"/>
        <w:ind w:left="1440"/>
        <w:jc w:val="both"/>
        <w:rPr>
          <w:rFonts w:ascii="Arial" w:hAnsi="Arial" w:cs="Arial"/>
        </w:rPr>
      </w:pPr>
    </w:p>
    <w:p w14:paraId="27A7BF8A" w14:textId="77777777" w:rsidR="0054387D" w:rsidRPr="00E5346E" w:rsidRDefault="0054387D" w:rsidP="0054387D">
      <w:pPr>
        <w:pStyle w:val="Prrafodelista"/>
        <w:numPr>
          <w:ilvl w:val="0"/>
          <w:numId w:val="7"/>
        </w:numPr>
        <w:jc w:val="both"/>
        <w:rPr>
          <w:rFonts w:ascii="Arial" w:hAnsi="Arial" w:cs="Arial"/>
        </w:rPr>
      </w:pPr>
      <w:r w:rsidRPr="00E5346E">
        <w:rPr>
          <w:rFonts w:ascii="Arial" w:hAnsi="Arial" w:cs="Arial"/>
        </w:rPr>
        <w:t xml:space="preserve">Diagnóstico único exportador aplicado y actualizado. (Abierto para aplicar en el rango de postulación) </w:t>
      </w:r>
    </w:p>
    <w:p w14:paraId="696BE666" w14:textId="77777777" w:rsidR="0054387D" w:rsidRPr="00E5346E" w:rsidRDefault="0054387D" w:rsidP="0054387D">
      <w:pPr>
        <w:pStyle w:val="Prrafodelista"/>
        <w:numPr>
          <w:ilvl w:val="0"/>
          <w:numId w:val="7"/>
        </w:numPr>
        <w:jc w:val="both"/>
        <w:rPr>
          <w:rFonts w:ascii="Arial" w:hAnsi="Arial" w:cs="Arial"/>
        </w:rPr>
      </w:pPr>
      <w:r w:rsidRPr="00E5346E">
        <w:rPr>
          <w:rFonts w:ascii="Arial" w:hAnsi="Arial" w:cs="Arial"/>
        </w:rPr>
        <w:t>Serán elegibles las empresas que sean usuarios actuales de la Gerencia de Desarrollo de Exportaciones de PROCOMER.</w:t>
      </w:r>
    </w:p>
    <w:p w14:paraId="6B72CC04" w14:textId="77777777" w:rsidR="0054387D" w:rsidRPr="00E5346E" w:rsidRDefault="0054387D" w:rsidP="0054387D">
      <w:pPr>
        <w:pStyle w:val="Prrafodelista"/>
        <w:numPr>
          <w:ilvl w:val="0"/>
          <w:numId w:val="7"/>
        </w:numPr>
        <w:jc w:val="both"/>
        <w:rPr>
          <w:rFonts w:ascii="Arial" w:hAnsi="Arial" w:cs="Arial"/>
        </w:rPr>
      </w:pPr>
      <w:r w:rsidRPr="00E5346E">
        <w:rPr>
          <w:rFonts w:ascii="Arial" w:hAnsi="Arial" w:cs="Arial"/>
        </w:rPr>
        <w:t>Serán elegibles las empresas cuya personería jurídica tenga una antigüedad igual o superior a 2 años.</w:t>
      </w:r>
    </w:p>
    <w:p w14:paraId="2E09A40C" w14:textId="77777777" w:rsidR="0054387D" w:rsidRPr="00E5346E" w:rsidRDefault="0054387D" w:rsidP="0054387D">
      <w:pPr>
        <w:jc w:val="both"/>
        <w:rPr>
          <w:rFonts w:ascii="Arial" w:hAnsi="Arial" w:cs="Arial"/>
        </w:rPr>
      </w:pPr>
    </w:p>
    <w:p w14:paraId="42E73E18"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 xml:space="preserve">Documentos de postulación. </w:t>
      </w:r>
    </w:p>
    <w:p w14:paraId="3C46017A" w14:textId="77777777" w:rsidR="0054387D" w:rsidRPr="00E5346E" w:rsidRDefault="0054387D" w:rsidP="0054387D">
      <w:pPr>
        <w:jc w:val="both"/>
        <w:rPr>
          <w:rFonts w:ascii="Arial" w:hAnsi="Arial" w:cs="Arial"/>
          <w:b/>
          <w:bCs/>
        </w:rPr>
      </w:pPr>
    </w:p>
    <w:p w14:paraId="51B28124" w14:textId="43D48ED1" w:rsidR="0054387D" w:rsidRPr="00E5346E" w:rsidRDefault="0054387D" w:rsidP="00181166">
      <w:pPr>
        <w:pStyle w:val="NormalWeb"/>
        <w:shd w:val="clear" w:color="auto" w:fill="FFFFFF"/>
        <w:jc w:val="both"/>
        <w:rPr>
          <w:rFonts w:ascii="Arial" w:hAnsi="Arial" w:cs="Arial"/>
          <w:b/>
          <w:bCs/>
          <w:color w:val="202124"/>
        </w:rPr>
      </w:pPr>
      <w:r w:rsidRPr="00E5346E">
        <w:rPr>
          <w:rFonts w:ascii="Arial" w:hAnsi="Arial" w:cs="Arial"/>
        </w:rPr>
        <w:t xml:space="preserve">Se recuerda que el plazo para postular es del </w:t>
      </w:r>
      <w:r w:rsidR="00047C94">
        <w:rPr>
          <w:rFonts w:ascii="Arial" w:hAnsi="Arial" w:cs="Arial"/>
          <w:b/>
          <w:bCs/>
          <w:color w:val="202124"/>
        </w:rPr>
        <w:t>miércoles</w:t>
      </w:r>
      <w:r w:rsidR="00047C94" w:rsidRPr="00E5346E">
        <w:rPr>
          <w:rFonts w:ascii="Arial" w:hAnsi="Arial" w:cs="Arial"/>
          <w:b/>
          <w:bCs/>
          <w:color w:val="202124"/>
        </w:rPr>
        <w:t xml:space="preserve"> </w:t>
      </w:r>
      <w:r w:rsidR="00047C94">
        <w:rPr>
          <w:rFonts w:ascii="Arial" w:hAnsi="Arial" w:cs="Arial"/>
          <w:b/>
          <w:bCs/>
          <w:color w:val="202124"/>
        </w:rPr>
        <w:t>25</w:t>
      </w:r>
      <w:r w:rsidR="00047C94" w:rsidRPr="00E5346E">
        <w:rPr>
          <w:rFonts w:ascii="Arial" w:hAnsi="Arial" w:cs="Arial"/>
          <w:b/>
          <w:bCs/>
          <w:color w:val="202124"/>
        </w:rPr>
        <w:t xml:space="preserve"> de marzo desde las 8:00 a.m. (hora Costa Rica)</w:t>
      </w:r>
      <w:r w:rsidR="00047C94">
        <w:rPr>
          <w:rFonts w:ascii="Arial" w:hAnsi="Arial" w:cs="Arial"/>
          <w:b/>
          <w:bCs/>
          <w:color w:val="202124"/>
        </w:rPr>
        <w:t xml:space="preserve"> hasta </w:t>
      </w:r>
      <w:r w:rsidR="00047C94" w:rsidRPr="00E5346E">
        <w:rPr>
          <w:rFonts w:ascii="Arial" w:hAnsi="Arial" w:cs="Arial"/>
          <w:b/>
          <w:bCs/>
          <w:color w:val="202124"/>
        </w:rPr>
        <w:t xml:space="preserve">al </w:t>
      </w:r>
      <w:r w:rsidR="00047C94">
        <w:rPr>
          <w:rFonts w:ascii="Arial" w:hAnsi="Arial" w:cs="Arial"/>
          <w:b/>
          <w:bCs/>
          <w:color w:val="202124"/>
        </w:rPr>
        <w:t>viernes 27</w:t>
      </w:r>
      <w:r w:rsidR="00047C94" w:rsidRPr="00E5346E">
        <w:rPr>
          <w:rFonts w:ascii="Arial" w:hAnsi="Arial" w:cs="Arial"/>
          <w:b/>
          <w:bCs/>
          <w:color w:val="202124"/>
        </w:rPr>
        <w:t xml:space="preserve"> de marzo a</w:t>
      </w:r>
      <w:r w:rsidR="00047C94">
        <w:rPr>
          <w:rFonts w:ascii="Arial" w:hAnsi="Arial" w:cs="Arial"/>
          <w:b/>
          <w:bCs/>
          <w:color w:val="202124"/>
        </w:rPr>
        <w:t xml:space="preserve"> las </w:t>
      </w:r>
      <w:r w:rsidR="00047C94" w:rsidRPr="00E5346E">
        <w:rPr>
          <w:rFonts w:ascii="Arial" w:hAnsi="Arial" w:cs="Arial"/>
          <w:b/>
          <w:bCs/>
          <w:color w:val="202124"/>
        </w:rPr>
        <w:t>5:00 p.m. (hora Costa Rica).</w:t>
      </w:r>
      <w:r w:rsidR="00047C94">
        <w:rPr>
          <w:rFonts w:ascii="Arial" w:hAnsi="Arial" w:cs="Arial"/>
          <w:b/>
          <w:bCs/>
          <w:color w:val="202124"/>
        </w:rPr>
        <w:t xml:space="preserve"> </w:t>
      </w:r>
      <w:r w:rsidRPr="00E5346E">
        <w:rPr>
          <w:rFonts w:ascii="Arial" w:hAnsi="Arial" w:cs="Arial"/>
        </w:rPr>
        <w:t xml:space="preserve">Cualquier postulación que sea </w:t>
      </w:r>
      <w:r w:rsidRPr="00E5346E">
        <w:rPr>
          <w:rFonts w:ascii="Arial" w:eastAsiaTheme="minorHAnsi" w:hAnsi="Arial" w:cs="Arial"/>
          <w:kern w:val="2"/>
          <w:lang w:eastAsia="en-US"/>
          <w14:ligatures w14:val="standardContextual"/>
        </w:rPr>
        <w:t>recibida</w:t>
      </w:r>
      <w:r w:rsidRPr="00E5346E">
        <w:rPr>
          <w:rFonts w:ascii="Arial" w:hAnsi="Arial" w:cs="Arial"/>
        </w:rPr>
        <w:t xml:space="preserve"> posterior a la fecha y hora no se tomará en cuenta.</w:t>
      </w:r>
    </w:p>
    <w:p w14:paraId="31D12982" w14:textId="77777777" w:rsidR="00F0060A" w:rsidRPr="00E5346E" w:rsidRDefault="0054387D" w:rsidP="00F0060A">
      <w:pPr>
        <w:pStyle w:val="Prrafodelista"/>
        <w:numPr>
          <w:ilvl w:val="0"/>
          <w:numId w:val="8"/>
        </w:numPr>
        <w:jc w:val="both"/>
        <w:rPr>
          <w:rFonts w:ascii="Arial" w:hAnsi="Arial" w:cs="Arial"/>
        </w:rPr>
      </w:pPr>
      <w:r w:rsidRPr="00E5346E">
        <w:rPr>
          <w:rFonts w:ascii="Arial" w:hAnsi="Arial" w:cs="Arial"/>
        </w:rPr>
        <w:t xml:space="preserve">Completar el formulario de aplicación. (Se encuentra en la página web de Procomer/Ferias Internacionales): </w:t>
      </w:r>
      <w:hyperlink r:id="rId12" w:tgtFrame="_blank" w:history="1">
        <w:r w:rsidRPr="00E5346E">
          <w:rPr>
            <w:rStyle w:val="Hipervnculo"/>
            <w:rFonts w:ascii="Arial" w:hAnsi="Arial" w:cs="Arial"/>
          </w:rPr>
          <w:t>https://www.procomer.com/ferias/</w:t>
        </w:r>
      </w:hyperlink>
    </w:p>
    <w:p w14:paraId="5299E15B" w14:textId="61CDDE2C" w:rsidR="0054387D" w:rsidRPr="00E5346E" w:rsidRDefault="0054387D" w:rsidP="00F0060A">
      <w:pPr>
        <w:pStyle w:val="Prrafodelista"/>
        <w:numPr>
          <w:ilvl w:val="0"/>
          <w:numId w:val="8"/>
        </w:numPr>
        <w:jc w:val="both"/>
        <w:rPr>
          <w:rFonts w:ascii="Arial" w:hAnsi="Arial" w:cs="Arial"/>
        </w:rPr>
      </w:pPr>
      <w:r w:rsidRPr="00E5346E">
        <w:rPr>
          <w:rFonts w:ascii="Arial" w:hAnsi="Arial" w:cs="Arial"/>
        </w:rPr>
        <w:t xml:space="preserve">Presentación o catálogo de ventas. </w:t>
      </w:r>
    </w:p>
    <w:p w14:paraId="32917D0A" w14:textId="77777777" w:rsidR="00E20227" w:rsidRPr="00E5346E" w:rsidRDefault="00E20227" w:rsidP="00E20227">
      <w:pPr>
        <w:pStyle w:val="Prrafodelista"/>
        <w:jc w:val="both"/>
        <w:rPr>
          <w:rFonts w:ascii="Arial" w:hAnsi="Arial" w:cs="Arial"/>
        </w:rPr>
      </w:pPr>
    </w:p>
    <w:p w14:paraId="7077D3BB" w14:textId="77777777" w:rsidR="00E20227" w:rsidRPr="00E5346E" w:rsidRDefault="00E20227" w:rsidP="00E20227">
      <w:pPr>
        <w:jc w:val="both"/>
        <w:rPr>
          <w:rFonts w:ascii="Arial" w:hAnsi="Arial" w:cs="Arial"/>
        </w:rPr>
      </w:pPr>
      <w:r w:rsidRPr="00E5346E">
        <w:rPr>
          <w:rFonts w:ascii="Arial" w:hAnsi="Arial" w:cs="Arial"/>
        </w:rPr>
        <w:t>En caso de que la empresa sea seleccionada procederemos a solicitar la siguiente información: </w:t>
      </w:r>
    </w:p>
    <w:p w14:paraId="4002AA5D" w14:textId="77777777" w:rsidR="00E20227" w:rsidRPr="00E5346E" w:rsidRDefault="00E20227" w:rsidP="00E20227">
      <w:pPr>
        <w:jc w:val="both"/>
        <w:rPr>
          <w:rFonts w:ascii="Arial" w:hAnsi="Arial" w:cs="Arial"/>
        </w:rPr>
      </w:pPr>
    </w:p>
    <w:p w14:paraId="414E8E52" w14:textId="77777777" w:rsidR="00E20227" w:rsidRPr="00E5346E" w:rsidRDefault="00E20227" w:rsidP="00E20227">
      <w:pPr>
        <w:numPr>
          <w:ilvl w:val="0"/>
          <w:numId w:val="10"/>
        </w:numPr>
        <w:jc w:val="both"/>
        <w:rPr>
          <w:rFonts w:ascii="Arial" w:hAnsi="Arial" w:cs="Arial"/>
        </w:rPr>
      </w:pPr>
      <w:r w:rsidRPr="00E5346E">
        <w:rPr>
          <w:rFonts w:ascii="Arial" w:hAnsi="Arial" w:cs="Arial"/>
        </w:rPr>
        <w:lastRenderedPageBreak/>
        <w:t>Carta de compromiso (Se enviará una vez Procomer confirme su participación) </w:t>
      </w:r>
    </w:p>
    <w:p w14:paraId="7DB6C623" w14:textId="77777777" w:rsidR="00E20227" w:rsidRPr="00E5346E" w:rsidRDefault="00E20227" w:rsidP="00E20227">
      <w:pPr>
        <w:jc w:val="both"/>
        <w:rPr>
          <w:rFonts w:ascii="Arial" w:hAnsi="Arial" w:cs="Arial"/>
        </w:rPr>
      </w:pPr>
    </w:p>
    <w:p w14:paraId="07121A0A" w14:textId="77777777" w:rsidR="0054387D" w:rsidRPr="00E5346E" w:rsidRDefault="0054387D" w:rsidP="0054387D">
      <w:pPr>
        <w:jc w:val="both"/>
        <w:rPr>
          <w:rFonts w:ascii="Arial" w:hAnsi="Arial" w:cs="Arial"/>
        </w:rPr>
      </w:pPr>
    </w:p>
    <w:p w14:paraId="5C7DAD6D" w14:textId="77777777" w:rsidR="0054387D" w:rsidRPr="00E5346E" w:rsidRDefault="0054387D" w:rsidP="00411958">
      <w:pPr>
        <w:ind w:left="360"/>
        <w:jc w:val="both"/>
        <w:rPr>
          <w:rFonts w:ascii="Arial" w:hAnsi="Arial" w:cs="Arial"/>
        </w:rPr>
      </w:pPr>
      <w:r w:rsidRPr="00E5346E">
        <w:rPr>
          <w:rFonts w:ascii="Arial" w:hAnsi="Arial" w:cs="Arial"/>
        </w:rPr>
        <w:t>Una vez concluida la convocatoria de postulación, PROCOMER hará un análisis técnico de los documentos presentados por parte de cada una de las empresas.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5C73067D" w14:textId="77777777" w:rsidR="0054387D" w:rsidRPr="00E5346E" w:rsidRDefault="0054387D" w:rsidP="0054387D">
      <w:pPr>
        <w:jc w:val="both"/>
        <w:rPr>
          <w:rFonts w:ascii="Arial" w:hAnsi="Arial" w:cs="Arial"/>
        </w:rPr>
      </w:pPr>
    </w:p>
    <w:p w14:paraId="19730010" w14:textId="77777777" w:rsidR="00F0060A" w:rsidRPr="00E5346E" w:rsidRDefault="00F0060A" w:rsidP="0054387D">
      <w:pPr>
        <w:jc w:val="both"/>
        <w:rPr>
          <w:rFonts w:ascii="Arial" w:hAnsi="Arial" w:cs="Arial"/>
        </w:rPr>
      </w:pPr>
    </w:p>
    <w:p w14:paraId="43CCC5B9"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 xml:space="preserve">Beneficios de participación. </w:t>
      </w:r>
    </w:p>
    <w:p w14:paraId="21CA1BA8" w14:textId="77777777" w:rsidR="0054387D" w:rsidRPr="00E5346E" w:rsidRDefault="0054387D" w:rsidP="0054387D">
      <w:pPr>
        <w:ind w:left="360"/>
        <w:jc w:val="both"/>
        <w:rPr>
          <w:rFonts w:ascii="Arial" w:hAnsi="Arial" w:cs="Arial"/>
          <w:b/>
          <w:bCs/>
        </w:rPr>
      </w:pPr>
    </w:p>
    <w:p w14:paraId="6193C084" w14:textId="77777777" w:rsidR="0054387D" w:rsidRPr="00E5346E" w:rsidRDefault="0054387D" w:rsidP="0054387D">
      <w:pPr>
        <w:jc w:val="both"/>
        <w:rPr>
          <w:rFonts w:ascii="Arial" w:hAnsi="Arial" w:cs="Arial"/>
          <w:b/>
          <w:bCs/>
        </w:rPr>
      </w:pPr>
      <w:r w:rsidRPr="00E5346E">
        <w:rPr>
          <w:rFonts w:ascii="Arial" w:hAnsi="Arial" w:cs="Arial"/>
          <w:b/>
          <w:bCs/>
        </w:rPr>
        <w:t>PROCOMER se compromete a:</w:t>
      </w:r>
    </w:p>
    <w:p w14:paraId="3FCA3920" w14:textId="092EA07C" w:rsidR="0054387D" w:rsidRPr="00E5346E" w:rsidRDefault="009C6541" w:rsidP="0054387D">
      <w:pPr>
        <w:numPr>
          <w:ilvl w:val="0"/>
          <w:numId w:val="3"/>
        </w:numPr>
        <w:spacing w:after="160"/>
        <w:contextualSpacing/>
        <w:jc w:val="both"/>
        <w:rPr>
          <w:rFonts w:ascii="Arial" w:eastAsia="Arial" w:hAnsi="Arial" w:cs="Arial"/>
          <w:kern w:val="0"/>
          <w14:ligatures w14:val="none"/>
        </w:rPr>
      </w:pPr>
      <w:r w:rsidRPr="00E5346E">
        <w:rPr>
          <w:rFonts w:ascii="Arial" w:eastAsia="Arial" w:hAnsi="Arial" w:cs="Arial"/>
          <w:kern w:val="0"/>
          <w14:ligatures w14:val="none"/>
        </w:rPr>
        <w:t>Coordinación de reuniones con posibles compradores</w:t>
      </w:r>
    </w:p>
    <w:p w14:paraId="3308A738" w14:textId="08E7D846" w:rsidR="002913A7" w:rsidRPr="00E5346E" w:rsidRDefault="007A28ED" w:rsidP="0054387D">
      <w:pPr>
        <w:numPr>
          <w:ilvl w:val="0"/>
          <w:numId w:val="3"/>
        </w:numPr>
        <w:spacing w:after="160"/>
        <w:contextualSpacing/>
        <w:jc w:val="both"/>
        <w:rPr>
          <w:rFonts w:ascii="Arial" w:eastAsia="Arial" w:hAnsi="Arial" w:cs="Arial"/>
          <w:kern w:val="0"/>
          <w14:ligatures w14:val="none"/>
        </w:rPr>
      </w:pPr>
      <w:r w:rsidRPr="00E5346E">
        <w:rPr>
          <w:rFonts w:ascii="Arial" w:eastAsia="Arial" w:hAnsi="Arial" w:cs="Arial"/>
          <w:kern w:val="0"/>
          <w14:ligatures w14:val="none"/>
        </w:rPr>
        <w:t>Coordinación</w:t>
      </w:r>
      <w:r w:rsidR="009C6541" w:rsidRPr="00E5346E">
        <w:rPr>
          <w:rFonts w:ascii="Arial" w:eastAsia="Arial" w:hAnsi="Arial" w:cs="Arial"/>
          <w:kern w:val="0"/>
          <w14:ligatures w14:val="none"/>
        </w:rPr>
        <w:t xml:space="preserve"> de transporte interno</w:t>
      </w:r>
    </w:p>
    <w:p w14:paraId="101FE67D" w14:textId="77777777" w:rsidR="0054387D" w:rsidRPr="00E5346E" w:rsidRDefault="0054387D" w:rsidP="0054387D">
      <w:pPr>
        <w:numPr>
          <w:ilvl w:val="0"/>
          <w:numId w:val="3"/>
        </w:numPr>
        <w:spacing w:after="160"/>
        <w:contextualSpacing/>
        <w:jc w:val="both"/>
        <w:rPr>
          <w:rFonts w:ascii="Arial" w:eastAsia="Arial" w:hAnsi="Arial" w:cs="Arial"/>
          <w:kern w:val="0"/>
          <w14:ligatures w14:val="none"/>
        </w:rPr>
      </w:pPr>
      <w:r w:rsidRPr="00E5346E">
        <w:rPr>
          <w:rFonts w:ascii="Arial" w:eastAsia="Arial" w:hAnsi="Arial" w:cs="Arial"/>
          <w:kern w:val="0"/>
          <w14:ligatures w14:val="none"/>
        </w:rPr>
        <w:t xml:space="preserve">Acompañamiento de representantes de PROCOMER antes, durante y después del evento.  </w:t>
      </w:r>
    </w:p>
    <w:p w14:paraId="32DA032E" w14:textId="77777777" w:rsidR="0054387D" w:rsidRPr="00E5346E" w:rsidRDefault="0054387D" w:rsidP="0054387D">
      <w:pPr>
        <w:jc w:val="both"/>
        <w:rPr>
          <w:rFonts w:ascii="Arial" w:hAnsi="Arial" w:cs="Arial"/>
        </w:rPr>
      </w:pPr>
    </w:p>
    <w:p w14:paraId="70B8D745" w14:textId="77777777" w:rsidR="0054387D" w:rsidRPr="00E5346E" w:rsidRDefault="0054387D" w:rsidP="0054387D">
      <w:pPr>
        <w:jc w:val="both"/>
        <w:rPr>
          <w:rFonts w:ascii="Arial" w:hAnsi="Arial" w:cs="Arial"/>
          <w:b/>
          <w:bCs/>
        </w:rPr>
      </w:pPr>
      <w:r w:rsidRPr="00E5346E">
        <w:rPr>
          <w:rFonts w:ascii="Arial" w:hAnsi="Arial" w:cs="Arial"/>
          <w:b/>
          <w:bCs/>
        </w:rPr>
        <w:t>Responsabilidades de la empresa:</w:t>
      </w:r>
    </w:p>
    <w:p w14:paraId="59F3799E" w14:textId="0C54C1DB" w:rsidR="00F53AF3" w:rsidRPr="00E5346E" w:rsidRDefault="00F53AF3" w:rsidP="00F53AF3">
      <w:pPr>
        <w:pStyle w:val="Prrafodelista"/>
        <w:numPr>
          <w:ilvl w:val="0"/>
          <w:numId w:val="3"/>
        </w:numPr>
        <w:spacing w:after="160" w:line="259" w:lineRule="auto"/>
        <w:jc w:val="both"/>
        <w:rPr>
          <w:rFonts w:ascii="Arial" w:eastAsia="Arial" w:hAnsi="Arial" w:cs="Arial"/>
        </w:rPr>
      </w:pPr>
      <w:r w:rsidRPr="00E5346E">
        <w:rPr>
          <w:rFonts w:ascii="Arial" w:eastAsia="Arial" w:hAnsi="Arial" w:cs="Arial"/>
        </w:rPr>
        <w:t>Realizar el pago de la cuota de participación de</w:t>
      </w:r>
      <w:r w:rsidRPr="00E5346E">
        <w:rPr>
          <w:rFonts w:ascii="Arial" w:eastAsia="Arial" w:hAnsi="Arial" w:cs="Arial"/>
          <w:b/>
          <w:bCs/>
        </w:rPr>
        <w:t xml:space="preserve"> $</w:t>
      </w:r>
      <w:r w:rsidR="00AF7434">
        <w:rPr>
          <w:rFonts w:ascii="Arial" w:eastAsia="Arial" w:hAnsi="Arial" w:cs="Arial"/>
          <w:b/>
          <w:bCs/>
        </w:rPr>
        <w:t>4</w:t>
      </w:r>
      <w:r w:rsidRPr="00E5346E">
        <w:rPr>
          <w:rFonts w:ascii="Arial" w:eastAsia="Arial" w:hAnsi="Arial" w:cs="Arial"/>
          <w:b/>
          <w:bCs/>
        </w:rPr>
        <w:t xml:space="preserve">00 </w:t>
      </w:r>
      <w:r w:rsidRPr="00E5346E">
        <w:rPr>
          <w:rFonts w:ascii="Arial" w:eastAsia="Arial" w:hAnsi="Arial" w:cs="Arial"/>
        </w:rPr>
        <w:t xml:space="preserve">para confirmar su espacio en la feria (plazo </w:t>
      </w:r>
      <w:r w:rsidRPr="00E5346E">
        <w:rPr>
          <w:rFonts w:ascii="Arial" w:eastAsia="Arial" w:hAnsi="Arial" w:cs="Arial"/>
          <w:b/>
          <w:bCs/>
        </w:rPr>
        <w:t xml:space="preserve">(5) </w:t>
      </w:r>
      <w:r w:rsidRPr="00A27D36">
        <w:rPr>
          <w:rFonts w:ascii="Arial" w:eastAsia="Arial" w:hAnsi="Arial" w:cs="Arial"/>
        </w:rPr>
        <w:t>días hábiles</w:t>
      </w:r>
      <w:r w:rsidRPr="00E5346E">
        <w:rPr>
          <w:rFonts w:ascii="Arial" w:eastAsia="Arial" w:hAnsi="Arial" w:cs="Arial"/>
        </w:rPr>
        <w:t xml:space="preserve"> a partir de la notificación de la cuota)</w:t>
      </w:r>
      <w:r w:rsidR="00A27D36">
        <w:rPr>
          <w:rFonts w:ascii="Arial" w:eastAsia="Arial" w:hAnsi="Arial" w:cs="Arial"/>
        </w:rPr>
        <w:t>.</w:t>
      </w:r>
    </w:p>
    <w:p w14:paraId="4A23D524"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La empresa deberá financiar su tiquete aéreo, estadía y alimentación, así como traslados internos en el país destino. Cualquier otro gastro en que se incurra por el viaje a la feria, deberá ser financiado por parte de la empresa.</w:t>
      </w:r>
    </w:p>
    <w:p w14:paraId="5BB4A3F6"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w:t>
      </w:r>
    </w:p>
    <w:p w14:paraId="3C03050F" w14:textId="77777777" w:rsidR="0054387D" w:rsidRPr="00E5346E" w:rsidRDefault="0054387D" w:rsidP="0054387D">
      <w:pPr>
        <w:ind w:left="360"/>
        <w:jc w:val="both"/>
        <w:rPr>
          <w:rFonts w:ascii="Arial" w:hAnsi="Arial" w:cs="Arial"/>
          <w:b/>
          <w:bCs/>
          <w:color w:val="FF0000"/>
        </w:rPr>
      </w:pPr>
    </w:p>
    <w:p w14:paraId="5AE5F17B"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Criterios de evaluación.</w:t>
      </w:r>
    </w:p>
    <w:p w14:paraId="426DDE24" w14:textId="77777777" w:rsidR="0054387D" w:rsidRPr="00E5346E" w:rsidRDefault="0054387D" w:rsidP="0054387D">
      <w:pPr>
        <w:jc w:val="both"/>
        <w:rPr>
          <w:rFonts w:ascii="Arial" w:hAnsi="Arial" w:cs="Arial"/>
        </w:rPr>
      </w:pPr>
    </w:p>
    <w:p w14:paraId="0BEFD87C" w14:textId="77777777" w:rsidR="0054387D" w:rsidRPr="00E5346E" w:rsidRDefault="0054387D" w:rsidP="0054387D">
      <w:pPr>
        <w:jc w:val="both"/>
        <w:rPr>
          <w:rFonts w:ascii="Arial" w:hAnsi="Arial" w:cs="Arial"/>
        </w:rPr>
      </w:pPr>
      <w:r w:rsidRPr="00E5346E">
        <w:rPr>
          <w:rFonts w:ascii="Arial" w:hAnsi="Arial" w:cs="Arial"/>
        </w:rPr>
        <w:t>Posterior a la revisión de admisibilidad de las empresas. PROCOMER realizará una evaluación técnica tomando en cuenta los siguientes criterios:</w:t>
      </w:r>
    </w:p>
    <w:p w14:paraId="0B50B284" w14:textId="77777777" w:rsidR="0054387D" w:rsidRPr="00E5346E" w:rsidRDefault="0054387D" w:rsidP="0054387D">
      <w:pPr>
        <w:jc w:val="both"/>
        <w:rPr>
          <w:rFonts w:ascii="Arial" w:hAnsi="Arial" w:cs="Arial"/>
        </w:rPr>
      </w:pPr>
    </w:p>
    <w:p w14:paraId="77154A66" w14:textId="77777777" w:rsidR="00BD36A8" w:rsidRPr="00E5346E" w:rsidRDefault="00BD36A8" w:rsidP="0054387D">
      <w:pPr>
        <w:jc w:val="both"/>
        <w:rPr>
          <w:rFonts w:ascii="Arial" w:hAnsi="Arial" w:cs="Arial"/>
        </w:rPr>
      </w:pPr>
    </w:p>
    <w:p w14:paraId="114D9A2D" w14:textId="387EAA76" w:rsidR="00BD36A8" w:rsidRPr="00E5346E" w:rsidRDefault="002316BB" w:rsidP="0054387D">
      <w:pPr>
        <w:jc w:val="both"/>
        <w:rPr>
          <w:rFonts w:ascii="Arial" w:hAnsi="Arial" w:cs="Arial"/>
        </w:rPr>
      </w:pPr>
      <w:r w:rsidRPr="002316BB">
        <w:rPr>
          <w:rFonts w:ascii="Arial" w:hAnsi="Arial" w:cs="Arial"/>
          <w:noProof/>
        </w:rPr>
        <w:lastRenderedPageBreak/>
        <w:drawing>
          <wp:inline distT="0" distB="0" distL="0" distR="0" wp14:anchorId="6E5E41DD" wp14:editId="2667339D">
            <wp:extent cx="5943600" cy="3336290"/>
            <wp:effectExtent l="0" t="0" r="0" b="0"/>
            <wp:docPr id="13881265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26565" name=""/>
                    <pic:cNvPicPr/>
                  </pic:nvPicPr>
                  <pic:blipFill>
                    <a:blip r:embed="rId13"/>
                    <a:stretch>
                      <a:fillRect/>
                    </a:stretch>
                  </pic:blipFill>
                  <pic:spPr>
                    <a:xfrm>
                      <a:off x="0" y="0"/>
                      <a:ext cx="5943600" cy="3336290"/>
                    </a:xfrm>
                    <a:prstGeom prst="rect">
                      <a:avLst/>
                    </a:prstGeom>
                  </pic:spPr>
                </pic:pic>
              </a:graphicData>
            </a:graphic>
          </wp:inline>
        </w:drawing>
      </w:r>
    </w:p>
    <w:p w14:paraId="1CE9ED13" w14:textId="77777777" w:rsidR="00BD36A8" w:rsidRPr="00E5346E" w:rsidRDefault="00BD36A8" w:rsidP="0054387D">
      <w:pPr>
        <w:jc w:val="both"/>
        <w:rPr>
          <w:rFonts w:ascii="Arial" w:hAnsi="Arial" w:cs="Arial"/>
        </w:rPr>
      </w:pPr>
    </w:p>
    <w:p w14:paraId="32DD184D" w14:textId="77777777" w:rsidR="0054387D" w:rsidRPr="00E5346E" w:rsidRDefault="0054387D" w:rsidP="0054387D">
      <w:pPr>
        <w:jc w:val="both"/>
        <w:rPr>
          <w:rFonts w:ascii="Arial" w:hAnsi="Arial" w:cs="Arial"/>
        </w:rPr>
      </w:pPr>
    </w:p>
    <w:p w14:paraId="66FA1418" w14:textId="77777777" w:rsidR="0054387D" w:rsidRPr="00E5346E" w:rsidRDefault="0054387D" w:rsidP="0054387D">
      <w:pPr>
        <w:jc w:val="both"/>
        <w:rPr>
          <w:rFonts w:ascii="Arial" w:hAnsi="Arial" w:cs="Arial"/>
          <w:b/>
          <w:bCs/>
        </w:rPr>
      </w:pPr>
      <w:r w:rsidRPr="00E5346E">
        <w:rPr>
          <w:rFonts w:ascii="Arial" w:hAnsi="Arial" w:cs="Arial"/>
          <w:b/>
          <w:bCs/>
        </w:rPr>
        <w:t>Proceso de Adjudicación de espacios</w:t>
      </w:r>
    </w:p>
    <w:p w14:paraId="22E1B98F" w14:textId="77777777" w:rsidR="0054387D" w:rsidRPr="00E5346E" w:rsidRDefault="0054387D" w:rsidP="0054387D">
      <w:pPr>
        <w:jc w:val="both"/>
        <w:rPr>
          <w:rFonts w:ascii="Arial" w:hAnsi="Arial" w:cs="Arial"/>
        </w:rPr>
      </w:pPr>
      <w:r w:rsidRPr="00E5346E">
        <w:rPr>
          <w:rFonts w:ascii="Arial" w:hAnsi="Arial" w:cs="Arial"/>
        </w:rPr>
        <w:t>Una vez realizada la evaluación se realizará un ranking de las empresas, en caso de que las empresas tengan una misma calificación se realizará por orden de llegada de la postulación.</w:t>
      </w:r>
    </w:p>
    <w:p w14:paraId="48985873" w14:textId="77777777" w:rsidR="0054387D" w:rsidRPr="00E5346E" w:rsidRDefault="0054387D" w:rsidP="0054387D">
      <w:pPr>
        <w:jc w:val="both"/>
        <w:rPr>
          <w:rFonts w:ascii="Arial" w:hAnsi="Arial" w:cs="Arial"/>
        </w:rPr>
      </w:pPr>
    </w:p>
    <w:p w14:paraId="178601C8"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Selección</w:t>
      </w:r>
      <w:r w:rsidRPr="00E5346E">
        <w:rPr>
          <w:rFonts w:ascii="Arial" w:hAnsi="Arial" w:cs="Arial"/>
          <w:b/>
          <w:bCs/>
        </w:rPr>
        <w:br/>
      </w:r>
    </w:p>
    <w:p w14:paraId="0AFF0C82"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Finalizado el proceso de evaluación y ranking, PROCOMER comunicará la adjudicación del beneficio de participación a las empresas seleccionadas.</w:t>
      </w:r>
    </w:p>
    <w:p w14:paraId="758F8933" w14:textId="39E16C0A"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 xml:space="preserve">Pago de cuota de participación, tendrán </w:t>
      </w:r>
      <w:r w:rsidRPr="00E5346E">
        <w:rPr>
          <w:rFonts w:ascii="Arial" w:hAnsi="Arial" w:cs="Arial"/>
          <w:b/>
          <w:bCs/>
        </w:rPr>
        <w:t>(</w:t>
      </w:r>
      <w:r w:rsidR="00910CBD" w:rsidRPr="00E5346E">
        <w:rPr>
          <w:rFonts w:ascii="Arial" w:hAnsi="Arial" w:cs="Arial"/>
          <w:b/>
          <w:bCs/>
        </w:rPr>
        <w:t>5</w:t>
      </w:r>
      <w:r w:rsidRPr="00E5346E">
        <w:rPr>
          <w:rFonts w:ascii="Arial" w:hAnsi="Arial" w:cs="Arial"/>
          <w:b/>
          <w:bCs/>
        </w:rPr>
        <w:t>)</w:t>
      </w:r>
      <w:r w:rsidRPr="00E5346E">
        <w:rPr>
          <w:rFonts w:ascii="Arial" w:hAnsi="Arial" w:cs="Arial"/>
        </w:rPr>
        <w:t xml:space="preserve"> días hábiles para realizar el pago y enviar el comprobante del depósito bancario por correo electrónico indicando los datos para la generación de la factura electrónica.</w:t>
      </w:r>
    </w:p>
    <w:p w14:paraId="1E8F6FA7"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Se adjuntan cuentas bancarias.</w:t>
      </w:r>
    </w:p>
    <w:p w14:paraId="7FBB1289" w14:textId="77777777" w:rsidR="0054387D" w:rsidRPr="00E5346E" w:rsidRDefault="0054387D" w:rsidP="0054387D">
      <w:pPr>
        <w:pStyle w:val="Prrafodelista"/>
        <w:spacing w:after="160"/>
        <w:jc w:val="both"/>
        <w:rPr>
          <w:rFonts w:ascii="Arial" w:hAnsi="Arial" w:cs="Arial"/>
        </w:rPr>
      </w:pPr>
    </w:p>
    <w:p w14:paraId="46C30CCD" w14:textId="77777777" w:rsidR="0054387D" w:rsidRPr="00E5346E" w:rsidRDefault="0054387D" w:rsidP="00F0060A">
      <w:pPr>
        <w:pStyle w:val="Prrafodelista"/>
        <w:spacing w:after="160"/>
        <w:jc w:val="center"/>
        <w:rPr>
          <w:rFonts w:ascii="Arial" w:hAnsi="Arial" w:cs="Arial"/>
        </w:rPr>
      </w:pPr>
      <w:r w:rsidRPr="00E5346E">
        <w:rPr>
          <w:rFonts w:ascii="Arial" w:eastAsia="Times New Roman" w:hAnsi="Arial" w:cs="Arial"/>
          <w:noProof/>
        </w:rPr>
        <w:drawing>
          <wp:inline distT="0" distB="0" distL="0" distR="0" wp14:anchorId="52625ADF" wp14:editId="2244EFF6">
            <wp:extent cx="5041900" cy="1714500"/>
            <wp:effectExtent l="0" t="0" r="6350" b="0"/>
            <wp:docPr id="478203104"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03104" name="Imagen 2" descr="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900" cy="1714500"/>
                    </a:xfrm>
                    <a:prstGeom prst="rect">
                      <a:avLst/>
                    </a:prstGeom>
                    <a:noFill/>
                    <a:ln>
                      <a:noFill/>
                    </a:ln>
                  </pic:spPr>
                </pic:pic>
              </a:graphicData>
            </a:graphic>
          </wp:inline>
        </w:drawing>
      </w:r>
    </w:p>
    <w:p w14:paraId="43CEF834" w14:textId="77777777" w:rsidR="0054387D" w:rsidRPr="00E5346E" w:rsidRDefault="0054387D" w:rsidP="0054387D">
      <w:pPr>
        <w:pStyle w:val="Prrafodelista"/>
        <w:spacing w:after="160"/>
        <w:jc w:val="both"/>
        <w:rPr>
          <w:rFonts w:ascii="Arial" w:hAnsi="Arial" w:cs="Arial"/>
        </w:rPr>
      </w:pPr>
    </w:p>
    <w:p w14:paraId="7614B3A9"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lastRenderedPageBreak/>
        <w:t>En caso de la no realización de pago o deseo de la empresa de no participar en el proceso, PROCOMER avanzará con la siguiente empresa no adjudicada, según el ranking de evaluación previamente realizado.</w:t>
      </w:r>
    </w:p>
    <w:p w14:paraId="133D5342" w14:textId="77777777" w:rsidR="0054387D" w:rsidRPr="00E5346E" w:rsidRDefault="0054387D" w:rsidP="0054387D">
      <w:pPr>
        <w:pStyle w:val="Prrafodelista"/>
        <w:numPr>
          <w:ilvl w:val="0"/>
          <w:numId w:val="3"/>
        </w:numPr>
        <w:spacing w:after="160"/>
        <w:jc w:val="both"/>
        <w:rPr>
          <w:rFonts w:ascii="Arial" w:hAnsi="Arial" w:cs="Arial"/>
        </w:rPr>
      </w:pPr>
      <w:r w:rsidRPr="00E5346E">
        <w:rPr>
          <w:rFonts w:ascii="Arial" w:hAnsi="Arial" w:cs="Arial"/>
        </w:rPr>
        <w:t xml:space="preserve">Se hará una 1ra reunión de coordinación con el grupo una vez cerrada la convocatoria, para ver términos logísticos de la participación. </w:t>
      </w:r>
    </w:p>
    <w:p w14:paraId="32AFBE01" w14:textId="6811890A" w:rsidR="0054387D" w:rsidRPr="00E5346E" w:rsidRDefault="0054387D" w:rsidP="0054387D">
      <w:pPr>
        <w:pStyle w:val="NormalWeb"/>
        <w:numPr>
          <w:ilvl w:val="0"/>
          <w:numId w:val="3"/>
        </w:numPr>
        <w:spacing w:before="100" w:beforeAutospacing="1" w:after="100" w:afterAutospacing="1"/>
        <w:jc w:val="both"/>
        <w:rPr>
          <w:rFonts w:ascii="Arial" w:hAnsi="Arial" w:cs="Arial"/>
        </w:rPr>
      </w:pPr>
      <w:r w:rsidRPr="00E5346E">
        <w:rPr>
          <w:rFonts w:ascii="Arial" w:eastAsiaTheme="minorHAnsi" w:hAnsi="Arial" w:cs="Arial"/>
          <w:lang w:eastAsia="en-US"/>
        </w:rPr>
        <w:t xml:space="preserve">Para poder postular la participación de su empresa en </w:t>
      </w:r>
      <w:r w:rsidR="009C6541" w:rsidRPr="00E5346E">
        <w:rPr>
          <w:rFonts w:ascii="Arial" w:eastAsiaTheme="minorHAnsi" w:hAnsi="Arial" w:cs="Arial"/>
          <w:lang w:eastAsia="en-US"/>
        </w:rPr>
        <w:t xml:space="preserve">Misión Industrial </w:t>
      </w:r>
      <w:r w:rsidR="00ED695B">
        <w:rPr>
          <w:rFonts w:ascii="Arial" w:eastAsiaTheme="minorHAnsi" w:hAnsi="Arial" w:cs="Arial"/>
          <w:lang w:eastAsia="en-US"/>
        </w:rPr>
        <w:t>Ecuador</w:t>
      </w:r>
      <w:r w:rsidR="009C6541" w:rsidRPr="00E5346E">
        <w:rPr>
          <w:rFonts w:ascii="Arial" w:eastAsiaTheme="minorHAnsi" w:hAnsi="Arial" w:cs="Arial"/>
          <w:lang w:eastAsia="en-US"/>
        </w:rPr>
        <w:t xml:space="preserve"> 2026</w:t>
      </w:r>
      <w:r w:rsidRPr="00E5346E">
        <w:rPr>
          <w:rFonts w:ascii="Arial" w:eastAsiaTheme="minorHAnsi" w:hAnsi="Arial" w:cs="Arial"/>
          <w:lang w:eastAsia="en-US"/>
        </w:rPr>
        <w:t>, la empresa deberá</w:t>
      </w:r>
      <w:r w:rsidRPr="00E5346E">
        <w:rPr>
          <w:rFonts w:ascii="Arial" w:hAnsi="Arial" w:cs="Arial"/>
        </w:rPr>
        <w:t xml:space="preserve"> completar el formulario de postulación indicado. </w:t>
      </w:r>
      <w:r w:rsidRPr="00E5346E">
        <w:rPr>
          <w:rFonts w:ascii="Arial" w:hAnsi="Arial" w:cs="Arial"/>
          <w:b/>
          <w:bCs/>
        </w:rPr>
        <w:t>No se tomará en cuenta las empresas que no completen el formulario o comuniquen por otros medios su deseo de participar en el evento.</w:t>
      </w:r>
      <w:r w:rsidRPr="00E5346E">
        <w:rPr>
          <w:rFonts w:ascii="Arial" w:hAnsi="Arial" w:cs="Arial"/>
        </w:rPr>
        <w:br/>
      </w:r>
    </w:p>
    <w:p w14:paraId="1B18FA97"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Cancelación del evento por motivos de fuerza mayor</w:t>
      </w:r>
    </w:p>
    <w:p w14:paraId="28523E9C" w14:textId="77777777" w:rsidR="0054387D" w:rsidRPr="00E5346E" w:rsidRDefault="0054387D" w:rsidP="0054387D">
      <w:pPr>
        <w:ind w:left="360"/>
        <w:jc w:val="both"/>
        <w:rPr>
          <w:rFonts w:ascii="Arial" w:hAnsi="Arial" w:cs="Arial"/>
          <w:i/>
          <w:iCs/>
        </w:rPr>
      </w:pPr>
    </w:p>
    <w:p w14:paraId="7638B2A5" w14:textId="2E23DAC1" w:rsidR="0054387D" w:rsidRPr="00E5346E" w:rsidRDefault="0054387D" w:rsidP="0054387D">
      <w:pPr>
        <w:ind w:left="360"/>
        <w:jc w:val="both"/>
        <w:rPr>
          <w:rFonts w:ascii="Arial" w:hAnsi="Arial" w:cs="Arial"/>
          <w:i/>
          <w:sz w:val="22"/>
          <w:szCs w:val="22"/>
        </w:rPr>
      </w:pPr>
      <w:r w:rsidRPr="00E5346E">
        <w:rPr>
          <w:rFonts w:ascii="Arial" w:hAnsi="Arial" w:cs="Arial"/>
          <w:i/>
          <w:sz w:val="22"/>
          <w:szCs w:val="22"/>
        </w:rPr>
        <w:t xml:space="preserve">La participación de PROCOMER en la </w:t>
      </w:r>
      <w:r w:rsidR="002122A7">
        <w:rPr>
          <w:rFonts w:ascii="Arial" w:hAnsi="Arial" w:cs="Arial"/>
          <w:i/>
          <w:sz w:val="22"/>
          <w:szCs w:val="22"/>
        </w:rPr>
        <w:t>Misión Industrial Ecuador 2026</w:t>
      </w:r>
      <w:r w:rsidRPr="00E5346E">
        <w:rPr>
          <w:rFonts w:ascii="Arial" w:hAnsi="Arial" w:cs="Arial"/>
          <w:i/>
          <w:sz w:val="22"/>
          <w:szCs w:val="22"/>
        </w:rPr>
        <w:t>, estará sujeta a los lineamientos indicados por la Organización del evento, así como los requerimientos solicitados por el país donde se llevará a cabo. PROCOMER no se hace responsable por los cambios o cancelación del evento por causas de fuerza mayor. Por lo que PROCOMER no asume ninguna responsabilidad en costos de tiquetes, hospedaje y demás relacionados con la participación en la Feria que se generen por cancelación del evento o imposibilidad de viajar al mercado en las fechas pactadas.</w:t>
      </w:r>
    </w:p>
    <w:p w14:paraId="782A6B2F" w14:textId="77777777" w:rsidR="0054387D" w:rsidRPr="00E5346E" w:rsidRDefault="0054387D" w:rsidP="0054387D">
      <w:pPr>
        <w:ind w:left="360"/>
        <w:jc w:val="both"/>
        <w:rPr>
          <w:rFonts w:ascii="Arial" w:hAnsi="Arial" w:cs="Arial"/>
          <w:i/>
          <w:iCs/>
        </w:rPr>
      </w:pPr>
    </w:p>
    <w:p w14:paraId="0E5EE509" w14:textId="2E7E32D1"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 xml:space="preserve">Evaluación de participación en la </w:t>
      </w:r>
      <w:r w:rsidR="002122A7">
        <w:rPr>
          <w:rFonts w:ascii="Arial" w:hAnsi="Arial" w:cs="Arial"/>
          <w:b/>
          <w:bCs/>
        </w:rPr>
        <w:t>Misión</w:t>
      </w:r>
      <w:r w:rsidR="009E79A3">
        <w:rPr>
          <w:rFonts w:ascii="Arial" w:hAnsi="Arial" w:cs="Arial"/>
          <w:b/>
          <w:bCs/>
        </w:rPr>
        <w:t xml:space="preserve"> Industrial Ecuador 2026</w:t>
      </w:r>
    </w:p>
    <w:p w14:paraId="69854097" w14:textId="77777777" w:rsidR="0054387D" w:rsidRPr="00E5346E" w:rsidRDefault="0054387D" w:rsidP="0054387D">
      <w:pPr>
        <w:jc w:val="both"/>
        <w:rPr>
          <w:rFonts w:ascii="Arial" w:hAnsi="Arial" w:cs="Arial"/>
          <w:b/>
          <w:bCs/>
        </w:rPr>
      </w:pPr>
    </w:p>
    <w:p w14:paraId="380BD525" w14:textId="1CCE75E3" w:rsidR="0054387D" w:rsidRPr="00E5346E" w:rsidRDefault="0054387D" w:rsidP="0054387D">
      <w:pPr>
        <w:pStyle w:val="Prrafodelista"/>
        <w:numPr>
          <w:ilvl w:val="0"/>
          <w:numId w:val="3"/>
        </w:numPr>
        <w:jc w:val="both"/>
        <w:rPr>
          <w:rFonts w:ascii="Arial" w:hAnsi="Arial" w:cs="Arial"/>
        </w:rPr>
      </w:pPr>
      <w:r w:rsidRPr="00E5346E">
        <w:rPr>
          <w:rFonts w:ascii="Arial" w:hAnsi="Arial" w:cs="Arial"/>
        </w:rPr>
        <w:t xml:space="preserve">PROCOMER, por medio del Desarrollador de Exportaciones y/o el </w:t>
      </w:r>
      <w:proofErr w:type="gramStart"/>
      <w:r w:rsidRPr="00E5346E">
        <w:rPr>
          <w:rFonts w:ascii="Arial" w:hAnsi="Arial" w:cs="Arial"/>
        </w:rPr>
        <w:t>Director</w:t>
      </w:r>
      <w:proofErr w:type="gramEnd"/>
      <w:r w:rsidRPr="00E5346E">
        <w:rPr>
          <w:rFonts w:ascii="Arial" w:hAnsi="Arial" w:cs="Arial"/>
        </w:rPr>
        <w:t xml:space="preserve"> de la Oficina de Promoción Comercial a cargo, estará contactando a las empresas para dar seguimiento a las oportunidades recabadas en los días de la </w:t>
      </w:r>
      <w:r w:rsidR="009E79A3">
        <w:rPr>
          <w:rFonts w:ascii="Arial" w:hAnsi="Arial" w:cs="Arial"/>
        </w:rPr>
        <w:t>misión</w:t>
      </w:r>
      <w:r w:rsidRPr="00E5346E">
        <w:rPr>
          <w:rFonts w:ascii="Arial" w:hAnsi="Arial" w:cs="Arial"/>
        </w:rPr>
        <w:t>.</w:t>
      </w:r>
    </w:p>
    <w:p w14:paraId="38FCC2AF" w14:textId="68E992E5" w:rsidR="0054387D" w:rsidRPr="00E5346E" w:rsidRDefault="0054387D" w:rsidP="0054387D">
      <w:pPr>
        <w:pStyle w:val="Prrafodelista"/>
        <w:numPr>
          <w:ilvl w:val="0"/>
          <w:numId w:val="3"/>
        </w:numPr>
        <w:jc w:val="both"/>
        <w:rPr>
          <w:rFonts w:ascii="Arial" w:hAnsi="Arial" w:cs="Arial"/>
        </w:rPr>
      </w:pPr>
      <w:r w:rsidRPr="00E5346E">
        <w:rPr>
          <w:rFonts w:ascii="Arial" w:hAnsi="Arial" w:cs="Arial"/>
        </w:rPr>
        <w:t xml:space="preserve">Cuando concluya la </w:t>
      </w:r>
      <w:r w:rsidR="009E79A3">
        <w:rPr>
          <w:rFonts w:ascii="Arial" w:hAnsi="Arial" w:cs="Arial"/>
        </w:rPr>
        <w:t>misión</w:t>
      </w:r>
      <w:r w:rsidRPr="00E5346E">
        <w:rPr>
          <w:rFonts w:ascii="Arial" w:hAnsi="Arial" w:cs="Arial"/>
        </w:rPr>
        <w:t>, la empresa participante deberá completar la encuesta de satisfacción que será enviada al correo electrónico.</w:t>
      </w:r>
    </w:p>
    <w:p w14:paraId="53C59009" w14:textId="77777777" w:rsidR="0054387D" w:rsidRPr="00E5346E" w:rsidRDefault="0054387D" w:rsidP="0054387D">
      <w:pPr>
        <w:pStyle w:val="Prrafodelista"/>
        <w:numPr>
          <w:ilvl w:val="0"/>
          <w:numId w:val="3"/>
        </w:numPr>
        <w:jc w:val="both"/>
        <w:rPr>
          <w:rFonts w:ascii="Arial" w:hAnsi="Arial" w:cs="Arial"/>
        </w:rPr>
      </w:pPr>
      <w:r w:rsidRPr="00E5346E">
        <w:rPr>
          <w:rFonts w:ascii="Arial" w:hAnsi="Arial" w:cs="Arial"/>
        </w:rPr>
        <w:t>En caso de que las empresas no brinden la información anteriormente indicada, PROCOMER establecerá dicho incumplimiento dentro de sus registros, contemplándolo en la evaluación de futuras postulaciones a ferias.</w:t>
      </w:r>
    </w:p>
    <w:p w14:paraId="143EB98B" w14:textId="77777777" w:rsidR="00F0060A" w:rsidRPr="00E5346E" w:rsidRDefault="00F0060A" w:rsidP="0054387D">
      <w:pPr>
        <w:jc w:val="both"/>
        <w:rPr>
          <w:rFonts w:ascii="Arial" w:hAnsi="Arial" w:cs="Arial"/>
          <w:b/>
          <w:bCs/>
        </w:rPr>
      </w:pPr>
    </w:p>
    <w:p w14:paraId="2D429D56" w14:textId="77777777" w:rsidR="00F0060A" w:rsidRPr="00E5346E" w:rsidRDefault="00F0060A" w:rsidP="0054387D">
      <w:pPr>
        <w:jc w:val="both"/>
        <w:rPr>
          <w:rFonts w:ascii="Arial" w:hAnsi="Arial" w:cs="Arial"/>
          <w:b/>
          <w:bCs/>
        </w:rPr>
      </w:pPr>
    </w:p>
    <w:p w14:paraId="1D0E5147"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 xml:space="preserve"> Acuerdo de confidencialidad</w:t>
      </w:r>
    </w:p>
    <w:p w14:paraId="4950C5C4" w14:textId="77777777" w:rsidR="0054387D" w:rsidRPr="00E5346E" w:rsidRDefault="0054387D" w:rsidP="0054387D">
      <w:pPr>
        <w:jc w:val="both"/>
        <w:rPr>
          <w:rFonts w:ascii="Arial" w:hAnsi="Arial" w:cs="Arial"/>
          <w:color w:val="242424"/>
          <w:shd w:val="clear" w:color="auto" w:fill="FFFFFF"/>
        </w:rPr>
      </w:pPr>
    </w:p>
    <w:p w14:paraId="3ABFDA27" w14:textId="77777777" w:rsidR="0054387D" w:rsidRPr="00E5346E" w:rsidRDefault="0054387D" w:rsidP="0054387D">
      <w:pPr>
        <w:jc w:val="both"/>
        <w:rPr>
          <w:rFonts w:ascii="Arial" w:hAnsi="Arial" w:cs="Arial"/>
          <w:color w:val="242424"/>
          <w:shd w:val="clear" w:color="auto" w:fill="FFFFFF"/>
        </w:rPr>
      </w:pPr>
      <w:r w:rsidRPr="00E5346E">
        <w:rPr>
          <w:rFonts w:ascii="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6D20DDDC" w14:textId="77777777" w:rsidR="0054387D" w:rsidRPr="00E5346E" w:rsidRDefault="0054387D" w:rsidP="0054387D">
      <w:pPr>
        <w:jc w:val="both"/>
        <w:rPr>
          <w:rFonts w:ascii="Arial" w:hAnsi="Arial" w:cs="Arial"/>
          <w:color w:val="242424"/>
          <w:shd w:val="clear" w:color="auto" w:fill="FFFFFF"/>
        </w:rPr>
      </w:pPr>
    </w:p>
    <w:p w14:paraId="20EC3D01" w14:textId="77777777" w:rsidR="0054387D" w:rsidRPr="00E5346E" w:rsidRDefault="0054387D" w:rsidP="0054387D">
      <w:pPr>
        <w:jc w:val="both"/>
        <w:rPr>
          <w:rFonts w:ascii="Arial" w:hAnsi="Arial" w:cs="Arial"/>
          <w:b/>
        </w:rPr>
      </w:pPr>
      <w:r w:rsidRPr="00E5346E">
        <w:rPr>
          <w:rFonts w:ascii="Arial" w:hAnsi="Arial" w:cs="Arial"/>
          <w:color w:val="242424"/>
          <w:shd w:val="clear" w:color="auto" w:fill="FFFFFF"/>
        </w:rPr>
        <w:t xml:space="preserve">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w:t>
      </w:r>
      <w:r w:rsidRPr="00E5346E">
        <w:rPr>
          <w:rFonts w:ascii="Arial" w:hAnsi="Arial" w:cs="Arial"/>
          <w:color w:val="242424"/>
          <w:shd w:val="clear" w:color="auto" w:fill="FFFFFF"/>
        </w:rPr>
        <w:lastRenderedPageBreak/>
        <w:t>información del administrado a otra entidad, órgano o funcionario, la primera deberá contar con el consentimiento del administrado”.</w:t>
      </w:r>
    </w:p>
    <w:p w14:paraId="21ED2169" w14:textId="77777777" w:rsidR="0054387D" w:rsidRPr="00E5346E" w:rsidRDefault="0054387D" w:rsidP="0054387D">
      <w:pPr>
        <w:jc w:val="both"/>
        <w:rPr>
          <w:rFonts w:ascii="Arial" w:hAnsi="Arial" w:cs="Arial"/>
        </w:rPr>
      </w:pPr>
    </w:p>
    <w:p w14:paraId="21278F04" w14:textId="77777777" w:rsidR="0054387D" w:rsidRPr="00E5346E" w:rsidRDefault="0054387D" w:rsidP="0054387D">
      <w:pPr>
        <w:jc w:val="both"/>
        <w:rPr>
          <w:rFonts w:ascii="Arial" w:hAnsi="Arial" w:cs="Arial"/>
        </w:rPr>
      </w:pPr>
      <w:r w:rsidRPr="00E5346E">
        <w:rPr>
          <w:rFonts w:ascii="Arial" w:hAnsi="Arial" w:cs="Arial"/>
        </w:rPr>
        <w:t xml:space="preserve">Al enviar la presente inscripción, usted autoriza a PROCOMER a almacenar sus datos personales y a utilizarlos bajo estos términos de confidencialidad. </w:t>
      </w:r>
    </w:p>
    <w:p w14:paraId="05A64614" w14:textId="77777777" w:rsidR="0054387D" w:rsidRPr="00E5346E" w:rsidRDefault="0054387D" w:rsidP="0054387D">
      <w:pPr>
        <w:jc w:val="both"/>
        <w:rPr>
          <w:rFonts w:ascii="Arial" w:hAnsi="Arial" w:cs="Arial"/>
        </w:rPr>
      </w:pPr>
    </w:p>
    <w:p w14:paraId="56DB1487" w14:textId="77777777" w:rsidR="0054387D" w:rsidRPr="00E5346E" w:rsidRDefault="0054387D" w:rsidP="0054387D">
      <w:pPr>
        <w:jc w:val="both"/>
        <w:rPr>
          <w:rFonts w:ascii="Arial" w:hAnsi="Arial" w:cs="Arial"/>
        </w:rPr>
      </w:pPr>
      <w:r w:rsidRPr="00E5346E">
        <w:rPr>
          <w:rFonts w:ascii="Arial" w:hAnsi="Arial" w:cs="Arial"/>
        </w:rPr>
        <w:t>Toda la información brindada es de uso interno y confidencial para PROCOMER.</w:t>
      </w:r>
    </w:p>
    <w:p w14:paraId="2DAF5FC7" w14:textId="77777777" w:rsidR="0054387D" w:rsidRPr="00E5346E" w:rsidRDefault="0054387D" w:rsidP="0054387D">
      <w:pPr>
        <w:jc w:val="both"/>
        <w:rPr>
          <w:rFonts w:ascii="Arial" w:hAnsi="Arial" w:cs="Arial"/>
          <w:b/>
          <w:bCs/>
        </w:rPr>
      </w:pPr>
      <w:r w:rsidRPr="00E5346E">
        <w:rPr>
          <w:rFonts w:ascii="Arial" w:hAnsi="Arial" w:cs="Arial"/>
          <w:b/>
          <w:bCs/>
        </w:rPr>
        <w:br/>
        <w:t xml:space="preserve"> </w:t>
      </w:r>
    </w:p>
    <w:p w14:paraId="3BFA1BE0" w14:textId="77777777" w:rsidR="0054387D" w:rsidRPr="00E5346E" w:rsidRDefault="0054387D" w:rsidP="0054387D">
      <w:pPr>
        <w:pStyle w:val="Prrafodelista"/>
        <w:numPr>
          <w:ilvl w:val="0"/>
          <w:numId w:val="2"/>
        </w:numPr>
        <w:jc w:val="both"/>
        <w:rPr>
          <w:rFonts w:ascii="Arial" w:hAnsi="Arial" w:cs="Arial"/>
          <w:b/>
          <w:bCs/>
        </w:rPr>
      </w:pPr>
      <w:r w:rsidRPr="00E5346E">
        <w:rPr>
          <w:rFonts w:ascii="Arial" w:hAnsi="Arial" w:cs="Arial"/>
          <w:b/>
          <w:bCs/>
        </w:rPr>
        <w:t>Datos de contacto</w:t>
      </w:r>
    </w:p>
    <w:p w14:paraId="050C3E44" w14:textId="77777777" w:rsidR="0054387D" w:rsidRPr="00E5346E" w:rsidRDefault="0054387D" w:rsidP="0054387D">
      <w:pPr>
        <w:jc w:val="both"/>
        <w:rPr>
          <w:rFonts w:ascii="Arial" w:hAnsi="Arial" w:cs="Arial"/>
          <w:b/>
          <w:bCs/>
        </w:rPr>
      </w:pPr>
    </w:p>
    <w:p w14:paraId="06F7C284" w14:textId="77777777" w:rsidR="00E1021A" w:rsidRPr="009E521D" w:rsidRDefault="0054387D" w:rsidP="00E1021A">
      <w:pPr>
        <w:jc w:val="both"/>
        <w:rPr>
          <w:rStyle w:val="Hipervnculo"/>
          <w:rFonts w:ascii="Arial" w:hAnsi="Arial" w:cs="Arial"/>
        </w:rPr>
      </w:pPr>
      <w:r w:rsidRPr="00E5346E">
        <w:rPr>
          <w:rFonts w:ascii="Arial" w:hAnsi="Arial" w:cs="Arial"/>
        </w:rPr>
        <w:t xml:space="preserve">Para atender consultas se habilitará a la dirección: </w:t>
      </w:r>
      <w:hyperlink r:id="rId15" w:history="1">
        <w:r w:rsidR="00E1021A" w:rsidRPr="009E521D">
          <w:rPr>
            <w:rStyle w:val="Hipervnculo"/>
            <w:rFonts w:ascii="Arial" w:hAnsi="Arial" w:cs="Arial"/>
          </w:rPr>
          <w:t>industria@procomer.com</w:t>
        </w:r>
      </w:hyperlink>
      <w:r w:rsidR="00E1021A" w:rsidRPr="009E521D">
        <w:rPr>
          <w:rFonts w:ascii="Arial" w:hAnsi="Arial" w:cs="Arial"/>
        </w:rPr>
        <w:t xml:space="preserve"> </w:t>
      </w:r>
      <w:r w:rsidR="00E1021A">
        <w:rPr>
          <w:rFonts w:ascii="Arial" w:hAnsi="Arial" w:cs="Arial"/>
        </w:rPr>
        <w:t xml:space="preserve">/  </w:t>
      </w:r>
      <w:hyperlink r:id="rId16" w:history="1">
        <w:r w:rsidR="00E1021A" w:rsidRPr="0095014A">
          <w:rPr>
            <w:rStyle w:val="Hipervnculo"/>
            <w:rFonts w:ascii="Arial" w:hAnsi="Arial" w:cs="Arial"/>
          </w:rPr>
          <w:t>jvindas@procomer.com</w:t>
        </w:r>
      </w:hyperlink>
      <w:r w:rsidR="00E1021A">
        <w:rPr>
          <w:rFonts w:ascii="Arial" w:hAnsi="Arial" w:cs="Arial"/>
        </w:rPr>
        <w:t xml:space="preserve"> </w:t>
      </w:r>
    </w:p>
    <w:p w14:paraId="41BD5AAB" w14:textId="69EDEAB6" w:rsidR="0054387D" w:rsidRPr="00E5346E" w:rsidRDefault="0054387D" w:rsidP="0054387D">
      <w:pPr>
        <w:jc w:val="both"/>
        <w:rPr>
          <w:rStyle w:val="Hipervnculo"/>
          <w:rFonts w:ascii="Arial" w:hAnsi="Arial" w:cs="Arial"/>
        </w:rPr>
      </w:pPr>
    </w:p>
    <w:p w14:paraId="184C3328" w14:textId="77777777" w:rsidR="0054387D" w:rsidRPr="00E5346E" w:rsidRDefault="0054387D" w:rsidP="0054387D">
      <w:pPr>
        <w:jc w:val="both"/>
        <w:rPr>
          <w:rFonts w:ascii="Arial" w:hAnsi="Arial" w:cs="Arial"/>
        </w:rPr>
      </w:pPr>
    </w:p>
    <w:p w14:paraId="13959603" w14:textId="77777777" w:rsidR="00447E36" w:rsidRPr="0054387D" w:rsidRDefault="00447E36"/>
    <w:sectPr w:rsidR="00447E36" w:rsidRPr="0054387D" w:rsidSect="0054387D">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EBA5" w14:textId="77777777" w:rsidR="00734434" w:rsidRPr="00E5346E" w:rsidRDefault="00734434">
      <w:r w:rsidRPr="00E5346E">
        <w:separator/>
      </w:r>
    </w:p>
  </w:endnote>
  <w:endnote w:type="continuationSeparator" w:id="0">
    <w:p w14:paraId="1CBD0D4F" w14:textId="77777777" w:rsidR="00734434" w:rsidRPr="00E5346E" w:rsidRDefault="00734434">
      <w:r w:rsidRPr="00E534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8B34" w14:textId="77777777" w:rsidR="0054387D" w:rsidRPr="00E5346E" w:rsidRDefault="0054387D">
    <w:pPr>
      <w:pStyle w:val="Piedepgina"/>
    </w:pPr>
    <w:r w:rsidRPr="00E5346E">
      <w:rPr>
        <w:noProof/>
      </w:rPr>
      <w:drawing>
        <wp:anchor distT="0" distB="0" distL="114300" distR="114300" simplePos="0" relativeHeight="251659264" behindDoc="1" locked="0" layoutInCell="1" allowOverlap="1" wp14:anchorId="4F238E5D" wp14:editId="22195E21">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4C98" w14:textId="77777777" w:rsidR="00734434" w:rsidRPr="00E5346E" w:rsidRDefault="00734434">
      <w:r w:rsidRPr="00E5346E">
        <w:separator/>
      </w:r>
    </w:p>
  </w:footnote>
  <w:footnote w:type="continuationSeparator" w:id="0">
    <w:p w14:paraId="50EEDFF1" w14:textId="77777777" w:rsidR="00734434" w:rsidRPr="00E5346E" w:rsidRDefault="00734434">
      <w:r w:rsidRPr="00E534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66C4" w14:textId="77777777" w:rsidR="0054387D" w:rsidRPr="00E5346E" w:rsidRDefault="0054387D">
    <w:pPr>
      <w:pStyle w:val="Encabezado"/>
    </w:pPr>
    <w:r w:rsidRPr="00E5346E">
      <w:rPr>
        <w:noProof/>
      </w:rPr>
      <w:drawing>
        <wp:anchor distT="0" distB="0" distL="114300" distR="114300" simplePos="0" relativeHeight="251660288" behindDoc="1" locked="0" layoutInCell="1" allowOverlap="1" wp14:anchorId="59E8896E" wp14:editId="48ED3553">
          <wp:simplePos x="0" y="0"/>
          <wp:positionH relativeFrom="column">
            <wp:posOffset>-1008321</wp:posOffset>
          </wp:positionH>
          <wp:positionV relativeFrom="paragraph">
            <wp:posOffset>-438005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8667" cy="141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76763CC"/>
    <w:multiLevelType w:val="multilevel"/>
    <w:tmpl w:val="CA70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87109231">
    <w:abstractNumId w:val="3"/>
  </w:num>
  <w:num w:numId="2" w16cid:durableId="779032142">
    <w:abstractNumId w:val="7"/>
  </w:num>
  <w:num w:numId="3" w16cid:durableId="1768114371">
    <w:abstractNumId w:val="1"/>
  </w:num>
  <w:num w:numId="4" w16cid:durableId="317852741">
    <w:abstractNumId w:val="2"/>
  </w:num>
  <w:num w:numId="5" w16cid:durableId="1680622449">
    <w:abstractNumId w:val="5"/>
  </w:num>
  <w:num w:numId="6" w16cid:durableId="157692675">
    <w:abstractNumId w:val="0"/>
  </w:num>
  <w:num w:numId="7" w16cid:durableId="788671897">
    <w:abstractNumId w:val="9"/>
  </w:num>
  <w:num w:numId="8" w16cid:durableId="1902058598">
    <w:abstractNumId w:val="6"/>
  </w:num>
  <w:num w:numId="9" w16cid:durableId="1508865244">
    <w:abstractNumId w:val="8"/>
  </w:num>
  <w:num w:numId="10" w16cid:durableId="1689599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7D"/>
    <w:rsid w:val="00020A1A"/>
    <w:rsid w:val="0002495A"/>
    <w:rsid w:val="000300ED"/>
    <w:rsid w:val="00047C94"/>
    <w:rsid w:val="000516F8"/>
    <w:rsid w:val="0006349B"/>
    <w:rsid w:val="00085F08"/>
    <w:rsid w:val="000A0BFA"/>
    <w:rsid w:val="000A1037"/>
    <w:rsid w:val="000B15D0"/>
    <w:rsid w:val="00103AA1"/>
    <w:rsid w:val="00133CC0"/>
    <w:rsid w:val="00141800"/>
    <w:rsid w:val="00176F26"/>
    <w:rsid w:val="00181166"/>
    <w:rsid w:val="001B17E8"/>
    <w:rsid w:val="002122A7"/>
    <w:rsid w:val="002316BB"/>
    <w:rsid w:val="002510B7"/>
    <w:rsid w:val="0026013B"/>
    <w:rsid w:val="00265CB4"/>
    <w:rsid w:val="002913A7"/>
    <w:rsid w:val="0029509E"/>
    <w:rsid w:val="002C0C5B"/>
    <w:rsid w:val="002D2299"/>
    <w:rsid w:val="002E2534"/>
    <w:rsid w:val="003061D6"/>
    <w:rsid w:val="003320F5"/>
    <w:rsid w:val="00362A5C"/>
    <w:rsid w:val="003A7804"/>
    <w:rsid w:val="003A7DB8"/>
    <w:rsid w:val="003B58BF"/>
    <w:rsid w:val="003D221C"/>
    <w:rsid w:val="003E1E0E"/>
    <w:rsid w:val="00411958"/>
    <w:rsid w:val="00431FEF"/>
    <w:rsid w:val="00442093"/>
    <w:rsid w:val="00447E36"/>
    <w:rsid w:val="00452CF8"/>
    <w:rsid w:val="004634A4"/>
    <w:rsid w:val="00475ADB"/>
    <w:rsid w:val="004B64C5"/>
    <w:rsid w:val="004C1D74"/>
    <w:rsid w:val="004F2273"/>
    <w:rsid w:val="005258AB"/>
    <w:rsid w:val="00526D15"/>
    <w:rsid w:val="00534D72"/>
    <w:rsid w:val="00535C91"/>
    <w:rsid w:val="0054387D"/>
    <w:rsid w:val="005803F0"/>
    <w:rsid w:val="005854A9"/>
    <w:rsid w:val="005A7D03"/>
    <w:rsid w:val="005B0B54"/>
    <w:rsid w:val="005B1CB1"/>
    <w:rsid w:val="005B6A5B"/>
    <w:rsid w:val="005F523B"/>
    <w:rsid w:val="0060711E"/>
    <w:rsid w:val="00633E20"/>
    <w:rsid w:val="00640610"/>
    <w:rsid w:val="00655BEE"/>
    <w:rsid w:val="0069794E"/>
    <w:rsid w:val="006C2436"/>
    <w:rsid w:val="006C598F"/>
    <w:rsid w:val="00712AD6"/>
    <w:rsid w:val="00714FC1"/>
    <w:rsid w:val="00734434"/>
    <w:rsid w:val="007406DB"/>
    <w:rsid w:val="00750AAE"/>
    <w:rsid w:val="00772E40"/>
    <w:rsid w:val="007838B6"/>
    <w:rsid w:val="0079619D"/>
    <w:rsid w:val="007A28ED"/>
    <w:rsid w:val="00806EEA"/>
    <w:rsid w:val="0081280A"/>
    <w:rsid w:val="00842981"/>
    <w:rsid w:val="008472A3"/>
    <w:rsid w:val="00867B10"/>
    <w:rsid w:val="00886455"/>
    <w:rsid w:val="00891D10"/>
    <w:rsid w:val="00910A6B"/>
    <w:rsid w:val="00910CBD"/>
    <w:rsid w:val="00913E47"/>
    <w:rsid w:val="009267DF"/>
    <w:rsid w:val="009817DA"/>
    <w:rsid w:val="009C6541"/>
    <w:rsid w:val="009D3EF9"/>
    <w:rsid w:val="009E44E6"/>
    <w:rsid w:val="009E79A3"/>
    <w:rsid w:val="009F6490"/>
    <w:rsid w:val="00A05A58"/>
    <w:rsid w:val="00A10206"/>
    <w:rsid w:val="00A27D36"/>
    <w:rsid w:val="00A75E8D"/>
    <w:rsid w:val="00AD53F9"/>
    <w:rsid w:val="00AE1BE9"/>
    <w:rsid w:val="00AF7075"/>
    <w:rsid w:val="00AF7434"/>
    <w:rsid w:val="00AF7BCF"/>
    <w:rsid w:val="00B2273E"/>
    <w:rsid w:val="00B51777"/>
    <w:rsid w:val="00B62DBB"/>
    <w:rsid w:val="00B655F8"/>
    <w:rsid w:val="00B803EF"/>
    <w:rsid w:val="00BD36A8"/>
    <w:rsid w:val="00BE46E5"/>
    <w:rsid w:val="00BF1432"/>
    <w:rsid w:val="00C0063B"/>
    <w:rsid w:val="00C1107B"/>
    <w:rsid w:val="00C1564E"/>
    <w:rsid w:val="00C26701"/>
    <w:rsid w:val="00C26B22"/>
    <w:rsid w:val="00C4707D"/>
    <w:rsid w:val="00C82FD0"/>
    <w:rsid w:val="00CA4EAD"/>
    <w:rsid w:val="00CA71B7"/>
    <w:rsid w:val="00CE1350"/>
    <w:rsid w:val="00CE3E6A"/>
    <w:rsid w:val="00D12E23"/>
    <w:rsid w:val="00D33A29"/>
    <w:rsid w:val="00DC01CA"/>
    <w:rsid w:val="00DD4A03"/>
    <w:rsid w:val="00DE2450"/>
    <w:rsid w:val="00DE7755"/>
    <w:rsid w:val="00E1021A"/>
    <w:rsid w:val="00E20227"/>
    <w:rsid w:val="00E51D5E"/>
    <w:rsid w:val="00E5346E"/>
    <w:rsid w:val="00E865A2"/>
    <w:rsid w:val="00E8777A"/>
    <w:rsid w:val="00E90F2E"/>
    <w:rsid w:val="00ED695B"/>
    <w:rsid w:val="00F0060A"/>
    <w:rsid w:val="00F05320"/>
    <w:rsid w:val="00F116B6"/>
    <w:rsid w:val="00F16B9A"/>
    <w:rsid w:val="00F24D7B"/>
    <w:rsid w:val="00F53AF3"/>
    <w:rsid w:val="00F612FF"/>
    <w:rsid w:val="00FB4170"/>
    <w:rsid w:val="00FB76A9"/>
    <w:rsid w:val="00FC03F1"/>
    <w:rsid w:val="00FC0D1B"/>
    <w:rsid w:val="00FD2AB7"/>
    <w:rsid w:val="00FE0440"/>
    <w:rsid w:val="00FF185C"/>
    <w:rsid w:val="00FF3D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FF79"/>
  <w15:chartTrackingRefBased/>
  <w15:docId w15:val="{CA096D4C-5487-499E-A1D6-A7235A04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7D"/>
    <w:pPr>
      <w:spacing w:after="0" w:line="240" w:lineRule="auto"/>
    </w:pPr>
  </w:style>
  <w:style w:type="paragraph" w:styleId="Ttulo1">
    <w:name w:val="heading 1"/>
    <w:basedOn w:val="Normal"/>
    <w:next w:val="Normal"/>
    <w:link w:val="Ttulo1Car"/>
    <w:uiPriority w:val="9"/>
    <w:qFormat/>
    <w:rsid w:val="0054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8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8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8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8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8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8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8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8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8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8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8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8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87D"/>
    <w:rPr>
      <w:rFonts w:eastAsiaTheme="majorEastAsia" w:cstheme="majorBidi"/>
      <w:color w:val="272727" w:themeColor="text1" w:themeTint="D8"/>
    </w:rPr>
  </w:style>
  <w:style w:type="paragraph" w:styleId="Ttulo">
    <w:name w:val="Title"/>
    <w:basedOn w:val="Normal"/>
    <w:next w:val="Normal"/>
    <w:link w:val="TtuloCar"/>
    <w:uiPriority w:val="10"/>
    <w:qFormat/>
    <w:rsid w:val="005438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87D"/>
    <w:pPr>
      <w:spacing w:before="160"/>
      <w:jc w:val="center"/>
    </w:pPr>
    <w:rPr>
      <w:i/>
      <w:iCs/>
      <w:color w:val="404040" w:themeColor="text1" w:themeTint="BF"/>
    </w:rPr>
  </w:style>
  <w:style w:type="character" w:customStyle="1" w:styleId="CitaCar">
    <w:name w:val="Cita Car"/>
    <w:basedOn w:val="Fuentedeprrafopredeter"/>
    <w:link w:val="Cita"/>
    <w:uiPriority w:val="29"/>
    <w:rsid w:val="0054387D"/>
    <w:rPr>
      <w:i/>
      <w:iCs/>
      <w:color w:val="404040" w:themeColor="text1" w:themeTint="BF"/>
    </w:rPr>
  </w:style>
  <w:style w:type="paragraph" w:styleId="Prrafodelista">
    <w:name w:val="List Paragraph"/>
    <w:basedOn w:val="Normal"/>
    <w:link w:val="PrrafodelistaCar"/>
    <w:uiPriority w:val="34"/>
    <w:qFormat/>
    <w:rsid w:val="0054387D"/>
    <w:pPr>
      <w:ind w:left="720"/>
      <w:contextualSpacing/>
    </w:pPr>
  </w:style>
  <w:style w:type="character" w:styleId="nfasisintenso">
    <w:name w:val="Intense Emphasis"/>
    <w:basedOn w:val="Fuentedeprrafopredeter"/>
    <w:uiPriority w:val="21"/>
    <w:qFormat/>
    <w:rsid w:val="0054387D"/>
    <w:rPr>
      <w:i/>
      <w:iCs/>
      <w:color w:val="0F4761" w:themeColor="accent1" w:themeShade="BF"/>
    </w:rPr>
  </w:style>
  <w:style w:type="paragraph" w:styleId="Citadestacada">
    <w:name w:val="Intense Quote"/>
    <w:basedOn w:val="Normal"/>
    <w:next w:val="Normal"/>
    <w:link w:val="CitadestacadaCar"/>
    <w:uiPriority w:val="30"/>
    <w:qFormat/>
    <w:rsid w:val="0054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87D"/>
    <w:rPr>
      <w:i/>
      <w:iCs/>
      <w:color w:val="0F4761" w:themeColor="accent1" w:themeShade="BF"/>
    </w:rPr>
  </w:style>
  <w:style w:type="character" w:styleId="Referenciaintensa">
    <w:name w:val="Intense Reference"/>
    <w:basedOn w:val="Fuentedeprrafopredeter"/>
    <w:uiPriority w:val="32"/>
    <w:qFormat/>
    <w:rsid w:val="0054387D"/>
    <w:rPr>
      <w:b/>
      <w:bCs/>
      <w:smallCaps/>
      <w:color w:val="0F4761" w:themeColor="accent1" w:themeShade="BF"/>
      <w:spacing w:val="5"/>
    </w:rPr>
  </w:style>
  <w:style w:type="paragraph" w:styleId="Encabezado">
    <w:name w:val="header"/>
    <w:basedOn w:val="Normal"/>
    <w:link w:val="EncabezadoCar"/>
    <w:uiPriority w:val="99"/>
    <w:unhideWhenUsed/>
    <w:rsid w:val="0054387D"/>
    <w:pPr>
      <w:tabs>
        <w:tab w:val="center" w:pos="4680"/>
        <w:tab w:val="right" w:pos="9360"/>
      </w:tabs>
    </w:pPr>
  </w:style>
  <w:style w:type="character" w:customStyle="1" w:styleId="EncabezadoCar">
    <w:name w:val="Encabezado Car"/>
    <w:basedOn w:val="Fuentedeprrafopredeter"/>
    <w:link w:val="Encabezado"/>
    <w:uiPriority w:val="99"/>
    <w:rsid w:val="0054387D"/>
    <w:rPr>
      <w:lang w:val="en-US"/>
    </w:rPr>
  </w:style>
  <w:style w:type="paragraph" w:styleId="Piedepgina">
    <w:name w:val="footer"/>
    <w:basedOn w:val="Normal"/>
    <w:link w:val="PiedepginaCar"/>
    <w:uiPriority w:val="99"/>
    <w:unhideWhenUsed/>
    <w:rsid w:val="0054387D"/>
    <w:pPr>
      <w:tabs>
        <w:tab w:val="center" w:pos="4680"/>
        <w:tab w:val="right" w:pos="9360"/>
      </w:tabs>
    </w:pPr>
  </w:style>
  <w:style w:type="character" w:customStyle="1" w:styleId="PiedepginaCar">
    <w:name w:val="Pie de página Car"/>
    <w:basedOn w:val="Fuentedeprrafopredeter"/>
    <w:link w:val="Piedepgina"/>
    <w:uiPriority w:val="99"/>
    <w:rsid w:val="0054387D"/>
    <w:rPr>
      <w:lang w:val="en-US"/>
    </w:rPr>
  </w:style>
  <w:style w:type="character" w:styleId="Hipervnculo">
    <w:name w:val="Hyperlink"/>
    <w:basedOn w:val="Fuentedeprrafopredeter"/>
    <w:uiPriority w:val="99"/>
    <w:unhideWhenUsed/>
    <w:rsid w:val="0054387D"/>
    <w:rPr>
      <w:color w:val="467886" w:themeColor="hyperlink"/>
      <w:u w:val="single"/>
    </w:rPr>
  </w:style>
  <w:style w:type="paragraph" w:styleId="NormalWeb">
    <w:name w:val="Normal (Web)"/>
    <w:basedOn w:val="Normal"/>
    <w:uiPriority w:val="99"/>
    <w:unhideWhenUsed/>
    <w:rsid w:val="0054387D"/>
    <w:pPr>
      <w:spacing w:after="180"/>
    </w:pPr>
    <w:rPr>
      <w:rFonts w:ascii="Times New Roman" w:eastAsia="Times New Roman" w:hAnsi="Times New Roman" w:cs="Times New Roman"/>
      <w:kern w:val="0"/>
      <w:lang w:eastAsia="es-CR"/>
      <w14:ligatures w14:val="none"/>
    </w:rPr>
  </w:style>
  <w:style w:type="paragraph" w:customStyle="1" w:styleId="Default">
    <w:name w:val="Default"/>
    <w:rsid w:val="0054387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54387D"/>
  </w:style>
  <w:style w:type="character" w:styleId="Mencinsinresolver">
    <w:name w:val="Unresolved Mention"/>
    <w:basedOn w:val="Fuentedeprrafopredeter"/>
    <w:uiPriority w:val="99"/>
    <w:semiHidden/>
    <w:unhideWhenUsed/>
    <w:rsid w:val="003A7DB8"/>
    <w:rPr>
      <w:color w:val="605E5C"/>
      <w:shd w:val="clear" w:color="auto" w:fill="E1DFDD"/>
    </w:rPr>
  </w:style>
  <w:style w:type="character" w:styleId="Refdecomentario">
    <w:name w:val="annotation reference"/>
    <w:basedOn w:val="Fuentedeprrafopredeter"/>
    <w:uiPriority w:val="99"/>
    <w:semiHidden/>
    <w:unhideWhenUsed/>
    <w:rsid w:val="00F0060A"/>
    <w:rPr>
      <w:sz w:val="16"/>
      <w:szCs w:val="16"/>
    </w:rPr>
  </w:style>
  <w:style w:type="paragraph" w:styleId="Textocomentario">
    <w:name w:val="annotation text"/>
    <w:basedOn w:val="Normal"/>
    <w:link w:val="TextocomentarioCar"/>
    <w:uiPriority w:val="99"/>
    <w:unhideWhenUsed/>
    <w:rsid w:val="00F0060A"/>
    <w:rPr>
      <w:sz w:val="20"/>
      <w:szCs w:val="20"/>
    </w:rPr>
  </w:style>
  <w:style w:type="character" w:customStyle="1" w:styleId="TextocomentarioCar">
    <w:name w:val="Texto comentario Car"/>
    <w:basedOn w:val="Fuentedeprrafopredeter"/>
    <w:link w:val="Textocomentario"/>
    <w:uiPriority w:val="99"/>
    <w:rsid w:val="00F0060A"/>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0060A"/>
    <w:rPr>
      <w:b/>
      <w:bCs/>
    </w:rPr>
  </w:style>
  <w:style w:type="character" w:customStyle="1" w:styleId="AsuntodelcomentarioCar">
    <w:name w:val="Asunto del comentario Car"/>
    <w:basedOn w:val="TextocomentarioCar"/>
    <w:link w:val="Asuntodelcomentario"/>
    <w:uiPriority w:val="99"/>
    <w:semiHidden/>
    <w:rsid w:val="00F0060A"/>
    <w:rPr>
      <w:b/>
      <w:bCs/>
      <w:sz w:val="20"/>
      <w:szCs w:val="20"/>
      <w:lang w:val="en-US"/>
    </w:rPr>
  </w:style>
  <w:style w:type="paragraph" w:styleId="Revisin">
    <w:name w:val="Revision"/>
    <w:hidden/>
    <w:uiPriority w:val="99"/>
    <w:semiHidden/>
    <w:rsid w:val="00580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comer.com/feri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vindas@procom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vindas@procomer.com" TargetMode="External"/><Relationship Id="rId5" Type="http://schemas.openxmlformats.org/officeDocument/2006/relationships/styles" Target="styles.xml"/><Relationship Id="rId15" Type="http://schemas.openxmlformats.org/officeDocument/2006/relationships/hyperlink" Target="mailto:industria@procomer.com" TargetMode="External"/><Relationship Id="rId10" Type="http://schemas.openxmlformats.org/officeDocument/2006/relationships/hyperlink" Target="mailto:industria@procomer.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A3C9E-22FA-42F1-92E3-97FB36159C5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9DAF0F66-63E7-4D20-95DC-9EE67300418D}">
  <ds:schemaRefs>
    <ds:schemaRef ds:uri="http://schemas.microsoft.com/sharepoint/v3/contenttype/forms"/>
  </ds:schemaRefs>
</ds:datastoreItem>
</file>

<file path=customXml/itemProps3.xml><?xml version="1.0" encoding="utf-8"?>
<ds:datastoreItem xmlns:ds="http://schemas.openxmlformats.org/officeDocument/2006/customXml" ds:itemID="{BAAADA6A-5F21-4ABA-AC84-5C90B4D47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1432</Words>
  <Characters>8030</Characters>
  <Application>Microsoft Office Word</Application>
  <DocSecurity>0</DocSecurity>
  <Lines>204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39</cp:revision>
  <dcterms:created xsi:type="dcterms:W3CDTF">2026-02-23T17:20:00Z</dcterms:created>
  <dcterms:modified xsi:type="dcterms:W3CDTF">2026-03-11T20:39:00Z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0x010100F994DD87C48354418C1630EF83C007AE</vt:lpwstr>
  </property>
</Properties>
</file>