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1BD202B1" w:rsidR="00315E67" w:rsidRPr="000C1685" w:rsidRDefault="00315E67" w:rsidP="000C1685">
      <w:pPr>
        <w:spacing w:before="100" w:beforeAutospacing="1" w:after="100" w:afterAutospacing="1"/>
        <w:jc w:val="both"/>
        <w:outlineLvl w:val="1"/>
        <w:rPr>
          <w:rFonts w:ascii="Arial" w:hAnsi="Arial" w:cs="Arial"/>
          <w:b/>
          <w:bCs/>
          <w:u w:val="single"/>
          <w:lang w:val="es-ES"/>
        </w:rPr>
      </w:pPr>
      <w:r w:rsidRPr="000C1685">
        <w:rPr>
          <w:rFonts w:ascii="Arial" w:hAnsi="Arial" w:cs="Arial"/>
          <w:b/>
          <w:bCs/>
          <w:u w:val="single"/>
          <w:lang w:val="es-ES"/>
        </w:rPr>
        <w:t xml:space="preserve">Feria </w:t>
      </w:r>
      <w:r w:rsidR="0067367D" w:rsidRPr="000C1685">
        <w:rPr>
          <w:rFonts w:ascii="Arial" w:hAnsi="Arial" w:cs="Arial"/>
          <w:b/>
          <w:bCs/>
          <w:u w:val="single"/>
          <w:lang w:val="es-ES"/>
        </w:rPr>
        <w:t>SEOUL FOOD &amp; HOTEL 202</w:t>
      </w:r>
      <w:r w:rsidR="006D335F">
        <w:rPr>
          <w:rFonts w:ascii="Arial" w:hAnsi="Arial" w:cs="Arial"/>
          <w:b/>
          <w:bCs/>
          <w:u w:val="single"/>
          <w:lang w:val="es-ES"/>
        </w:rPr>
        <w:t>6</w:t>
      </w:r>
    </w:p>
    <w:p w14:paraId="2A5277A3" w14:textId="19409DF4" w:rsidR="002D786F" w:rsidRPr="00422162" w:rsidRDefault="002D786F" w:rsidP="000C1685">
      <w:pPr>
        <w:pStyle w:val="NormalWeb"/>
        <w:shd w:val="clear" w:color="auto" w:fill="FFFFFF" w:themeFill="background1"/>
        <w:jc w:val="both"/>
        <w:rPr>
          <w:rFonts w:ascii="Arial" w:eastAsiaTheme="minorEastAsia" w:hAnsi="Arial" w:cs="Arial"/>
          <w:lang w:val="es-ES" w:eastAsia="en-US"/>
        </w:rPr>
      </w:pPr>
      <w:r w:rsidRPr="000C1685">
        <w:rPr>
          <w:rFonts w:ascii="Arial" w:eastAsiaTheme="minorEastAsia" w:hAnsi="Arial" w:cs="Arial"/>
          <w:lang w:val="es-ES" w:eastAsia="en-US"/>
        </w:rPr>
        <w:t xml:space="preserve">La Promotora del Comercio Exterior de Costa Rica (PROCOMER) invita a las empresas exportadoras de </w:t>
      </w:r>
      <w:r w:rsidRPr="000C1685">
        <w:rPr>
          <w:rFonts w:ascii="Arial" w:eastAsiaTheme="minorEastAsia" w:hAnsi="Arial" w:cs="Arial"/>
          <w:b/>
          <w:bCs/>
          <w:lang w:val="es-ES" w:eastAsia="en-US"/>
        </w:rPr>
        <w:t xml:space="preserve">la industria </w:t>
      </w:r>
      <w:r w:rsidR="213B44BA" w:rsidRPr="000C1685">
        <w:rPr>
          <w:rFonts w:ascii="Arial" w:eastAsiaTheme="minorEastAsia" w:hAnsi="Arial" w:cs="Arial"/>
          <w:b/>
          <w:bCs/>
          <w:lang w:val="es-ES" w:eastAsia="en-US"/>
        </w:rPr>
        <w:t>alimentaria</w:t>
      </w:r>
      <w:r w:rsidRPr="000C1685">
        <w:rPr>
          <w:rFonts w:ascii="Arial" w:eastAsiaTheme="minorEastAsia" w:hAnsi="Arial" w:cs="Arial"/>
          <w:b/>
          <w:bCs/>
          <w:lang w:val="es-ES" w:eastAsia="en-US"/>
        </w:rPr>
        <w:t> </w:t>
      </w:r>
      <w:r w:rsidRPr="000C1685">
        <w:rPr>
          <w:rFonts w:ascii="Arial" w:eastAsiaTheme="minorEastAsia" w:hAnsi="Arial" w:cs="Arial"/>
          <w:lang w:val="es-ES" w:eastAsia="en-US"/>
        </w:rPr>
        <w:t xml:space="preserve">a participar de la </w:t>
      </w:r>
      <w:r w:rsidR="006A445E">
        <w:rPr>
          <w:rFonts w:ascii="Arial" w:eastAsiaTheme="minorEastAsia" w:hAnsi="Arial" w:cs="Arial"/>
          <w:b/>
          <w:bCs/>
          <w:lang w:val="es-ES" w:eastAsia="en-US"/>
        </w:rPr>
        <w:t>F</w:t>
      </w:r>
      <w:r w:rsidRPr="000C1685">
        <w:rPr>
          <w:rFonts w:ascii="Arial" w:eastAsiaTheme="minorEastAsia" w:hAnsi="Arial" w:cs="Arial"/>
          <w:b/>
          <w:bCs/>
          <w:lang w:val="es-ES" w:eastAsia="en-US"/>
        </w:rPr>
        <w:t xml:space="preserve">eria </w:t>
      </w:r>
      <w:r w:rsidR="0067367D" w:rsidRPr="000C1685">
        <w:rPr>
          <w:rFonts w:ascii="Arial" w:eastAsiaTheme="minorEastAsia" w:hAnsi="Arial" w:cs="Arial"/>
          <w:b/>
          <w:bCs/>
          <w:lang w:val="es-ES" w:eastAsia="en-US"/>
        </w:rPr>
        <w:t xml:space="preserve">SEOUL FOOD &amp; </w:t>
      </w:r>
      <w:r w:rsidR="0067367D" w:rsidRPr="00422162">
        <w:rPr>
          <w:rFonts w:ascii="Arial" w:eastAsiaTheme="minorEastAsia" w:hAnsi="Arial" w:cs="Arial"/>
          <w:b/>
          <w:bCs/>
          <w:lang w:val="es-ES" w:eastAsia="en-US"/>
        </w:rPr>
        <w:t>HOTEL 202</w:t>
      </w:r>
      <w:r w:rsidR="006D335F">
        <w:rPr>
          <w:rFonts w:ascii="Arial" w:eastAsiaTheme="minorEastAsia" w:hAnsi="Arial" w:cs="Arial"/>
          <w:b/>
          <w:bCs/>
          <w:lang w:val="es-ES" w:eastAsia="en-US"/>
        </w:rPr>
        <w:t>6</w:t>
      </w:r>
      <w:r w:rsidRPr="00422162">
        <w:rPr>
          <w:rFonts w:ascii="Arial" w:eastAsiaTheme="minorEastAsia" w:hAnsi="Arial" w:cs="Arial"/>
          <w:lang w:val="es-ES" w:eastAsia="en-US"/>
        </w:rPr>
        <w:t xml:space="preserve">, a realizarse del </w:t>
      </w:r>
      <w:r w:rsidR="00DC58A9">
        <w:rPr>
          <w:rFonts w:ascii="Arial" w:eastAsiaTheme="minorEastAsia" w:hAnsi="Arial" w:cs="Arial"/>
          <w:lang w:val="es-ES" w:eastAsia="en-US"/>
        </w:rPr>
        <w:t>09</w:t>
      </w:r>
      <w:r w:rsidR="0067367D" w:rsidRPr="00422162">
        <w:rPr>
          <w:rFonts w:ascii="Arial" w:eastAsiaTheme="minorEastAsia" w:hAnsi="Arial" w:cs="Arial"/>
          <w:lang w:val="es-ES" w:eastAsia="en-US"/>
        </w:rPr>
        <w:t xml:space="preserve"> al 1</w:t>
      </w:r>
      <w:r w:rsidR="00DC58A9">
        <w:rPr>
          <w:rFonts w:ascii="Arial" w:eastAsiaTheme="minorEastAsia" w:hAnsi="Arial" w:cs="Arial"/>
          <w:lang w:val="es-ES" w:eastAsia="en-US"/>
        </w:rPr>
        <w:t>2</w:t>
      </w:r>
      <w:r w:rsidR="0067367D" w:rsidRPr="00422162">
        <w:rPr>
          <w:rFonts w:ascii="Arial" w:eastAsiaTheme="minorEastAsia" w:hAnsi="Arial" w:cs="Arial"/>
          <w:lang w:val="es-ES" w:eastAsia="en-US"/>
        </w:rPr>
        <w:t xml:space="preserve"> de junio del año 202</w:t>
      </w:r>
      <w:r w:rsidR="00DC58A9">
        <w:rPr>
          <w:rFonts w:ascii="Arial" w:eastAsiaTheme="minorEastAsia" w:hAnsi="Arial" w:cs="Arial"/>
          <w:lang w:val="es-ES" w:eastAsia="en-US"/>
        </w:rPr>
        <w:t>6</w:t>
      </w:r>
      <w:r w:rsidR="0067367D" w:rsidRPr="00422162">
        <w:rPr>
          <w:rFonts w:ascii="Arial" w:eastAsiaTheme="minorEastAsia" w:hAnsi="Arial" w:cs="Arial"/>
          <w:lang w:val="es-ES" w:eastAsia="en-US"/>
        </w:rPr>
        <w:t xml:space="preserve"> en </w:t>
      </w:r>
      <w:r w:rsidR="009218BD" w:rsidRPr="00422162">
        <w:rPr>
          <w:rFonts w:ascii="Arial" w:eastAsiaTheme="minorEastAsia" w:hAnsi="Arial" w:cs="Arial"/>
          <w:lang w:val="es-ES" w:eastAsia="en-US"/>
        </w:rPr>
        <w:t>Seúl</w:t>
      </w:r>
      <w:r w:rsidR="0067367D" w:rsidRPr="00422162">
        <w:rPr>
          <w:rFonts w:ascii="Arial" w:eastAsiaTheme="minorEastAsia" w:hAnsi="Arial" w:cs="Arial"/>
          <w:lang w:val="es-ES" w:eastAsia="en-US"/>
        </w:rPr>
        <w:t xml:space="preserve">, </w:t>
      </w:r>
      <w:r w:rsidR="00323017" w:rsidRPr="00422162">
        <w:rPr>
          <w:rFonts w:ascii="Arial" w:eastAsiaTheme="minorEastAsia" w:hAnsi="Arial" w:cs="Arial"/>
          <w:lang w:val="es-ES" w:eastAsia="en-US"/>
        </w:rPr>
        <w:t>Corea</w:t>
      </w:r>
      <w:r w:rsidR="3FC55A90" w:rsidRPr="00422162">
        <w:rPr>
          <w:rFonts w:ascii="Arial" w:eastAsiaTheme="minorEastAsia" w:hAnsi="Arial" w:cs="Arial"/>
          <w:lang w:val="es-ES" w:eastAsia="en-US"/>
        </w:rPr>
        <w:t xml:space="preserve"> del Sur</w:t>
      </w:r>
      <w:r w:rsidR="00043B21" w:rsidRPr="00422162">
        <w:rPr>
          <w:rFonts w:ascii="Arial" w:eastAsiaTheme="minorEastAsia" w:hAnsi="Arial" w:cs="Arial"/>
          <w:lang w:val="es-ES" w:eastAsia="en-US"/>
        </w:rPr>
        <w:t>.</w:t>
      </w:r>
    </w:p>
    <w:p w14:paraId="5B2C87A9" w14:textId="084BCC2B" w:rsidR="002D786F" w:rsidRPr="000C1685" w:rsidRDefault="002D786F" w:rsidP="000C1685">
      <w:pPr>
        <w:pStyle w:val="NormalWeb"/>
        <w:shd w:val="clear" w:color="auto" w:fill="FFFFFF" w:themeFill="background1"/>
        <w:jc w:val="both"/>
        <w:rPr>
          <w:rFonts w:ascii="Arial" w:hAnsi="Arial" w:cs="Arial"/>
          <w:b/>
          <w:bCs/>
        </w:rPr>
      </w:pPr>
      <w:r w:rsidRPr="79A1888B">
        <w:rPr>
          <w:rFonts w:ascii="Arial" w:hAnsi="Arial" w:cs="Arial"/>
        </w:rPr>
        <w:t xml:space="preserve">En esta ocasión contaremos con un espacio de </w:t>
      </w:r>
      <w:r w:rsidR="00E8B0DF" w:rsidRPr="79A1888B">
        <w:rPr>
          <w:rFonts w:ascii="Arial" w:hAnsi="Arial" w:cs="Arial"/>
        </w:rPr>
        <w:t>36</w:t>
      </w:r>
      <w:r w:rsidRPr="79A1888B">
        <w:rPr>
          <w:rFonts w:ascii="Arial" w:hAnsi="Arial" w:cs="Arial"/>
        </w:rPr>
        <w:t xml:space="preserve"> m</w:t>
      </w:r>
      <w:r w:rsidRPr="79A1888B">
        <w:rPr>
          <w:rFonts w:ascii="Arial" w:hAnsi="Arial" w:cs="Arial"/>
          <w:vertAlign w:val="superscript"/>
        </w:rPr>
        <w:t>2</w:t>
      </w:r>
      <w:r w:rsidRPr="79A1888B">
        <w:rPr>
          <w:rFonts w:ascii="Arial" w:hAnsi="Arial" w:cs="Arial"/>
        </w:rPr>
        <w:t xml:space="preserve"> aproximadamente </w:t>
      </w:r>
      <w:r w:rsidRPr="79A1888B">
        <w:rPr>
          <w:rFonts w:ascii="Arial" w:hAnsi="Arial" w:cs="Arial"/>
          <w:b/>
          <w:bCs/>
        </w:rPr>
        <w:t xml:space="preserve">con un cupo para </w:t>
      </w:r>
      <w:r w:rsidR="09A2915B" w:rsidRPr="79A1888B">
        <w:rPr>
          <w:rFonts w:ascii="Arial" w:hAnsi="Arial" w:cs="Arial"/>
          <w:b/>
          <w:bCs/>
        </w:rPr>
        <w:t xml:space="preserve">cuatro </w:t>
      </w:r>
      <w:r w:rsidRPr="79A1888B">
        <w:rPr>
          <w:rFonts w:ascii="Arial" w:hAnsi="Arial" w:cs="Arial"/>
          <w:b/>
          <w:bCs/>
        </w:rPr>
        <w:t>empresas en espacio compartido</w:t>
      </w:r>
      <w:r w:rsidRPr="79A1888B">
        <w:rPr>
          <w:rFonts w:ascii="Arial" w:hAnsi="Arial" w:cs="Arial"/>
        </w:rPr>
        <w:t xml:space="preserve">. El plazo para postular su participación será del </w:t>
      </w:r>
      <w:r w:rsidR="009218BD">
        <w:rPr>
          <w:rFonts w:ascii="Arial" w:hAnsi="Arial" w:cs="Arial"/>
          <w:b/>
          <w:bCs/>
        </w:rPr>
        <w:t>miércoles 15 de abril</w:t>
      </w:r>
      <w:r w:rsidR="00AE2306" w:rsidRPr="79A1888B">
        <w:rPr>
          <w:rFonts w:ascii="Arial" w:hAnsi="Arial" w:cs="Arial"/>
          <w:b/>
          <w:bCs/>
        </w:rPr>
        <w:t xml:space="preserve"> </w:t>
      </w:r>
      <w:r w:rsidRPr="79A1888B">
        <w:rPr>
          <w:rFonts w:ascii="Arial" w:hAnsi="Arial" w:cs="Arial"/>
          <w:b/>
          <w:bCs/>
        </w:rPr>
        <w:t>a la</w:t>
      </w:r>
      <w:r w:rsidR="009218BD">
        <w:rPr>
          <w:rFonts w:ascii="Arial" w:hAnsi="Arial" w:cs="Arial"/>
          <w:b/>
          <w:bCs/>
        </w:rPr>
        <w:t>s</w:t>
      </w:r>
      <w:r w:rsidRPr="79A1888B">
        <w:rPr>
          <w:rFonts w:ascii="Arial" w:hAnsi="Arial" w:cs="Arial"/>
          <w:b/>
          <w:bCs/>
        </w:rPr>
        <w:t xml:space="preserve"> </w:t>
      </w:r>
      <w:r w:rsidR="00AE2306" w:rsidRPr="79A1888B">
        <w:rPr>
          <w:rFonts w:ascii="Arial" w:hAnsi="Arial" w:cs="Arial"/>
          <w:b/>
          <w:bCs/>
        </w:rPr>
        <w:t>8</w:t>
      </w:r>
      <w:r w:rsidRPr="79A1888B">
        <w:rPr>
          <w:rFonts w:ascii="Arial" w:hAnsi="Arial" w:cs="Arial"/>
          <w:b/>
          <w:bCs/>
        </w:rPr>
        <w:t>:00</w:t>
      </w:r>
      <w:r w:rsidR="00AE2306" w:rsidRPr="79A1888B">
        <w:rPr>
          <w:rFonts w:ascii="Arial" w:hAnsi="Arial" w:cs="Arial"/>
          <w:b/>
          <w:bCs/>
        </w:rPr>
        <w:t xml:space="preserve"> a</w:t>
      </w:r>
      <w:r w:rsidRPr="79A1888B">
        <w:rPr>
          <w:rFonts w:ascii="Arial" w:hAnsi="Arial" w:cs="Arial"/>
          <w:b/>
          <w:bCs/>
        </w:rPr>
        <w:t xml:space="preserve">.m. (hora Costa Rica) al </w:t>
      </w:r>
      <w:r w:rsidR="009218BD">
        <w:rPr>
          <w:rFonts w:ascii="Arial" w:hAnsi="Arial" w:cs="Arial"/>
          <w:b/>
          <w:bCs/>
        </w:rPr>
        <w:t>martes</w:t>
      </w:r>
      <w:r w:rsidRPr="79A1888B">
        <w:rPr>
          <w:rFonts w:ascii="Arial" w:hAnsi="Arial" w:cs="Arial"/>
          <w:b/>
          <w:bCs/>
        </w:rPr>
        <w:t xml:space="preserve"> </w:t>
      </w:r>
      <w:r w:rsidR="00DC58A9">
        <w:rPr>
          <w:rFonts w:ascii="Arial" w:hAnsi="Arial" w:cs="Arial"/>
          <w:b/>
          <w:bCs/>
        </w:rPr>
        <w:t>2</w:t>
      </w:r>
      <w:r w:rsidR="009218BD">
        <w:rPr>
          <w:rFonts w:ascii="Arial" w:hAnsi="Arial" w:cs="Arial"/>
          <w:b/>
          <w:bCs/>
        </w:rPr>
        <w:t>1</w:t>
      </w:r>
      <w:r w:rsidR="115D1C16" w:rsidRPr="79A1888B">
        <w:rPr>
          <w:rFonts w:ascii="Arial" w:hAnsi="Arial" w:cs="Arial"/>
          <w:b/>
          <w:bCs/>
        </w:rPr>
        <w:t xml:space="preserve"> </w:t>
      </w:r>
      <w:r w:rsidRPr="79A1888B">
        <w:rPr>
          <w:rFonts w:ascii="Arial" w:hAnsi="Arial" w:cs="Arial"/>
          <w:b/>
          <w:bCs/>
        </w:rPr>
        <w:t xml:space="preserve">de </w:t>
      </w:r>
      <w:r w:rsidR="00DC58A9">
        <w:rPr>
          <w:rFonts w:ascii="Arial" w:hAnsi="Arial" w:cs="Arial"/>
          <w:b/>
          <w:bCs/>
        </w:rPr>
        <w:t>abril</w:t>
      </w:r>
      <w:r w:rsidR="00AE2306" w:rsidRPr="79A1888B">
        <w:rPr>
          <w:rFonts w:ascii="Arial" w:hAnsi="Arial" w:cs="Arial"/>
          <w:b/>
          <w:bCs/>
        </w:rPr>
        <w:t xml:space="preserve"> </w:t>
      </w:r>
      <w:r w:rsidRPr="79A1888B">
        <w:rPr>
          <w:rFonts w:ascii="Arial" w:hAnsi="Arial" w:cs="Arial"/>
          <w:b/>
          <w:bCs/>
        </w:rPr>
        <w:t>12:00</w:t>
      </w:r>
      <w:r w:rsidR="00AE2306" w:rsidRPr="79A1888B">
        <w:rPr>
          <w:rFonts w:ascii="Arial" w:hAnsi="Arial" w:cs="Arial"/>
          <w:b/>
          <w:bCs/>
        </w:rPr>
        <w:t xml:space="preserve"> p</w:t>
      </w:r>
      <w:r w:rsidRPr="79A1888B">
        <w:rPr>
          <w:rFonts w:ascii="Arial" w:hAnsi="Arial" w:cs="Arial"/>
          <w:b/>
          <w:bCs/>
        </w:rPr>
        <w:t>.</w:t>
      </w:r>
      <w:r w:rsidR="00AE2306" w:rsidRPr="79A1888B">
        <w:rPr>
          <w:rFonts w:ascii="Arial" w:hAnsi="Arial" w:cs="Arial"/>
          <w:b/>
          <w:bCs/>
        </w:rPr>
        <w:t>m</w:t>
      </w:r>
      <w:r w:rsidRPr="79A1888B">
        <w:rPr>
          <w:rFonts w:ascii="Arial" w:hAnsi="Arial" w:cs="Arial"/>
          <w:b/>
          <w:bCs/>
        </w:rPr>
        <w:t>. (hora Costa Rica).</w:t>
      </w:r>
    </w:p>
    <w:p w14:paraId="12A135E3" w14:textId="77777777" w:rsidR="00C971DA" w:rsidRPr="00E9318B" w:rsidRDefault="00C971DA" w:rsidP="00C971DA">
      <w:pPr>
        <w:shd w:val="clear" w:color="auto" w:fill="FFFFFF" w:themeFill="background1"/>
        <w:spacing w:before="240" w:after="240"/>
        <w:jc w:val="both"/>
        <w:rPr>
          <w:rFonts w:ascii="Arial" w:eastAsia="Arial" w:hAnsi="Arial" w:cs="Arial"/>
          <w:lang w:val="es"/>
        </w:rPr>
      </w:pPr>
      <w:r w:rsidRPr="4D529B80">
        <w:rPr>
          <w:rFonts w:ascii="Arial" w:eastAsia="Arial" w:hAnsi="Arial" w:cs="Arial"/>
          <w:lang w:val="es-ES"/>
        </w:rPr>
        <w:t xml:space="preserve">La postulación estará sujeta a evaluación técnica/criterios de admisibilidad, según detallado en las </w:t>
      </w:r>
      <w:r w:rsidRPr="4D529B80">
        <w:rPr>
          <w:rFonts w:ascii="Arial" w:eastAsia="Arial" w:hAnsi="Arial" w:cs="Arial"/>
          <w:b/>
          <w:bCs/>
          <w:lang w:val="es-ES"/>
        </w:rPr>
        <w:t>bases operativas</w:t>
      </w:r>
      <w:r w:rsidRPr="4D529B80">
        <w:rPr>
          <w:rFonts w:ascii="Arial" w:eastAsia="Arial" w:hAnsi="Arial" w:cs="Arial"/>
          <w:lang w:val="es-ES"/>
        </w:rPr>
        <w:t xml:space="preserve"> que deberá revisar previo a su postulación y </w:t>
      </w:r>
      <w:r w:rsidRPr="4D529B80">
        <w:rPr>
          <w:rFonts w:ascii="Arial" w:eastAsia="Arial" w:hAnsi="Arial" w:cs="Arial"/>
          <w:lang w:val="es"/>
        </w:rPr>
        <w:t>solamente se tomarán en cuenta las postulaciones que se realicen dentro del plazo establecido y mediante el envío del presente formulario.</w:t>
      </w:r>
    </w:p>
    <w:p w14:paraId="4D9D017B" w14:textId="77777777" w:rsidR="00C971DA" w:rsidRPr="0004699D" w:rsidRDefault="00C971DA" w:rsidP="00C971DA">
      <w:pPr>
        <w:spacing w:line="259" w:lineRule="auto"/>
        <w:jc w:val="both"/>
        <w:rPr>
          <w:rFonts w:ascii="Arial" w:eastAsia="Arial" w:hAnsi="Arial" w:cs="Arial"/>
          <w:b/>
          <w:bCs/>
          <w:color w:val="0070C0"/>
          <w:lang w:val="es"/>
        </w:rPr>
      </w:pPr>
      <w:r w:rsidRPr="0004699D">
        <w:rPr>
          <w:rFonts w:ascii="Arial" w:eastAsia="Arial" w:hAnsi="Arial" w:cs="Arial"/>
          <w:b/>
          <w:bCs/>
          <w:color w:val="0070C0"/>
          <w:lang w:val="es"/>
        </w:rPr>
        <w:t>Inscríbase desde el sitio web de PROCOMER</w:t>
      </w:r>
      <w:r>
        <w:rPr>
          <w:rFonts w:ascii="Arial" w:eastAsia="Arial" w:hAnsi="Arial" w:cs="Arial"/>
          <w:b/>
          <w:bCs/>
          <w:color w:val="0070C0"/>
          <w:lang w:val="es"/>
        </w:rPr>
        <w:t xml:space="preserve">: </w:t>
      </w:r>
      <w:hyperlink r:id="rId11" w:history="1">
        <w:r w:rsidRPr="007E1C7D">
          <w:rPr>
            <w:rStyle w:val="Hipervnculo"/>
            <w:rFonts w:ascii="Arial" w:eastAsia="Arial" w:hAnsi="Arial" w:cs="Arial"/>
            <w:b/>
            <w:bCs/>
            <w:lang w:val="es"/>
          </w:rPr>
          <w:t>https://www.procomer.com/ferias/</w:t>
        </w:r>
      </w:hyperlink>
      <w:r>
        <w:rPr>
          <w:rFonts w:ascii="Arial" w:eastAsia="Arial" w:hAnsi="Arial" w:cs="Arial"/>
          <w:b/>
          <w:bCs/>
          <w:color w:val="0070C0"/>
          <w:lang w:val="es"/>
        </w:rPr>
        <w:t xml:space="preserve"> </w:t>
      </w:r>
    </w:p>
    <w:p w14:paraId="1B4EB87B" w14:textId="48373A83" w:rsidR="00C971DA" w:rsidRPr="0004699D" w:rsidRDefault="00C971DA" w:rsidP="00C971DA">
      <w:pPr>
        <w:jc w:val="both"/>
        <w:rPr>
          <w:rFonts w:ascii="Arial" w:eastAsia="Arial" w:hAnsi="Arial" w:cs="Arial"/>
          <w:lang w:val="es-ES"/>
        </w:rPr>
      </w:pPr>
      <w:r w:rsidRPr="0004699D">
        <w:rPr>
          <w:rFonts w:ascii="Arial" w:eastAsia="Arial" w:hAnsi="Arial" w:cs="Arial"/>
          <w:lang w:val="es-ES"/>
        </w:rPr>
        <w:t xml:space="preserve">En caso de consultas favor contactar al correo </w:t>
      </w:r>
      <w:hyperlink r:id="rId12" w:history="1">
        <w:r w:rsidRPr="009D40A1">
          <w:rPr>
            <w:rStyle w:val="Hipervnculo"/>
            <w:rFonts w:ascii="Arial" w:eastAsia="Arial" w:hAnsi="Arial" w:cs="Arial"/>
            <w:lang w:val="es-ES"/>
          </w:rPr>
          <w:t>cprendas@procomer.com</w:t>
        </w:r>
      </w:hyperlink>
      <w:r>
        <w:rPr>
          <w:rFonts w:ascii="Arial" w:eastAsia="Arial" w:hAnsi="Arial" w:cs="Arial"/>
          <w:lang w:val="es-ES"/>
        </w:rPr>
        <w:t xml:space="preserve">  </w:t>
      </w:r>
      <w:hyperlink r:id="rId13" w:history="1">
        <w:r w:rsidRPr="00976C7F">
          <w:rPr>
            <w:rStyle w:val="Hipervnculo"/>
            <w:rFonts w:ascii="Arial" w:eastAsia="Arial" w:hAnsi="Arial" w:cs="Arial"/>
            <w:lang w:val="es-ES"/>
          </w:rPr>
          <w:t>alimentaria@procomer.com</w:t>
        </w:r>
      </w:hyperlink>
      <w:r>
        <w:rPr>
          <w:rFonts w:ascii="Arial" w:eastAsia="Arial" w:hAnsi="Arial" w:cs="Arial"/>
          <w:lang w:val="es-ES"/>
        </w:rPr>
        <w:t xml:space="preserve"> </w:t>
      </w:r>
    </w:p>
    <w:p w14:paraId="482C00CB" w14:textId="77777777" w:rsidR="00315E67" w:rsidRPr="000C1685" w:rsidRDefault="00315E67" w:rsidP="000C1685">
      <w:pPr>
        <w:jc w:val="both"/>
        <w:rPr>
          <w:rFonts w:ascii="Arial" w:hAnsi="Arial" w:cs="Arial"/>
          <w:lang w:val="es-ES"/>
        </w:rPr>
      </w:pPr>
    </w:p>
    <w:p w14:paraId="5B27564B" w14:textId="77777777" w:rsidR="00315E67" w:rsidRPr="000C1685" w:rsidRDefault="00315E67" w:rsidP="000C1685">
      <w:pPr>
        <w:jc w:val="both"/>
        <w:rPr>
          <w:rFonts w:ascii="Arial" w:hAnsi="Arial" w:cs="Arial"/>
          <w:b/>
          <w:bCs/>
          <w:u w:val="single"/>
          <w:lang w:val="en-US"/>
        </w:rPr>
      </w:pPr>
      <w:r w:rsidRPr="000C1685">
        <w:rPr>
          <w:rFonts w:ascii="Arial" w:hAnsi="Arial" w:cs="Arial"/>
          <w:b/>
          <w:bCs/>
          <w:u w:val="single"/>
          <w:lang w:val="en-US"/>
        </w:rPr>
        <w:t>BASES OPERATIVAS</w:t>
      </w:r>
    </w:p>
    <w:p w14:paraId="0F266054" w14:textId="77777777" w:rsidR="00315E67" w:rsidRPr="000C1685" w:rsidRDefault="00315E67" w:rsidP="000C1685">
      <w:pPr>
        <w:jc w:val="both"/>
        <w:rPr>
          <w:rFonts w:ascii="Arial" w:hAnsi="Arial" w:cs="Arial"/>
          <w:b/>
          <w:bCs/>
          <w:u w:val="single"/>
          <w:lang w:val="en-US"/>
        </w:rPr>
      </w:pPr>
    </w:p>
    <w:p w14:paraId="4E4A2B44" w14:textId="1DADDA5D" w:rsidR="00315E67" w:rsidRPr="000C1685" w:rsidRDefault="00315E67" w:rsidP="000C1685">
      <w:pPr>
        <w:jc w:val="both"/>
        <w:rPr>
          <w:rFonts w:ascii="Arial" w:hAnsi="Arial" w:cs="Arial"/>
          <w:b/>
          <w:bCs/>
          <w:lang w:val="en-US"/>
        </w:rPr>
      </w:pPr>
      <w:r w:rsidRPr="000C1685">
        <w:rPr>
          <w:rFonts w:ascii="Arial" w:hAnsi="Arial" w:cs="Arial"/>
          <w:b/>
          <w:bCs/>
          <w:lang w:val="en-US"/>
        </w:rPr>
        <w:t xml:space="preserve">Feria </w:t>
      </w:r>
      <w:r w:rsidR="00AE2306" w:rsidRPr="000C1685">
        <w:rPr>
          <w:rFonts w:ascii="Arial" w:hAnsi="Arial" w:cs="Arial"/>
          <w:b/>
          <w:bCs/>
          <w:lang w:val="en-US"/>
        </w:rPr>
        <w:t>SEOUL FOOD &amp; HOTEL 202</w:t>
      </w:r>
      <w:r w:rsidR="00DC58A9">
        <w:rPr>
          <w:rFonts w:ascii="Arial" w:hAnsi="Arial" w:cs="Arial"/>
          <w:b/>
          <w:bCs/>
          <w:lang w:val="en-US"/>
        </w:rPr>
        <w:t>6</w:t>
      </w:r>
    </w:p>
    <w:p w14:paraId="0E6AA4C0" w14:textId="23011AD2"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Feria Internacional</w:t>
      </w:r>
      <w:r w:rsidR="00AE2306" w:rsidRPr="000C1685">
        <w:rPr>
          <w:rFonts w:ascii="Arial" w:hAnsi="Arial" w:cs="Arial"/>
          <w:sz w:val="24"/>
          <w:szCs w:val="24"/>
          <w:lang w:val="es-ES"/>
        </w:rPr>
        <w:t>.</w:t>
      </w:r>
    </w:p>
    <w:p w14:paraId="2C3F1372" w14:textId="6B9DE257"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Formato presencial</w:t>
      </w:r>
      <w:r w:rsidR="00AE2306" w:rsidRPr="000C1685">
        <w:rPr>
          <w:rFonts w:ascii="Arial" w:hAnsi="Arial" w:cs="Arial"/>
          <w:sz w:val="24"/>
          <w:szCs w:val="24"/>
          <w:lang w:val="es-ES"/>
        </w:rPr>
        <w:t>.</w:t>
      </w:r>
    </w:p>
    <w:p w14:paraId="0AD9D103" w14:textId="72F70FCA"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Fecha: </w:t>
      </w:r>
      <w:r w:rsidR="00DC58A9">
        <w:rPr>
          <w:rFonts w:ascii="Arial" w:hAnsi="Arial" w:cs="Arial"/>
          <w:sz w:val="24"/>
          <w:szCs w:val="24"/>
          <w:lang w:val="es-ES"/>
        </w:rPr>
        <w:t>09</w:t>
      </w:r>
      <w:r w:rsidR="0067367D" w:rsidRPr="000C1685">
        <w:rPr>
          <w:rFonts w:ascii="Arial" w:hAnsi="Arial" w:cs="Arial"/>
          <w:sz w:val="24"/>
          <w:szCs w:val="24"/>
          <w:lang w:val="es-ES"/>
        </w:rPr>
        <w:t xml:space="preserve"> al 1</w:t>
      </w:r>
      <w:r w:rsidR="00DC58A9">
        <w:rPr>
          <w:rFonts w:ascii="Arial" w:hAnsi="Arial" w:cs="Arial"/>
          <w:sz w:val="24"/>
          <w:szCs w:val="24"/>
          <w:lang w:val="es-ES"/>
        </w:rPr>
        <w:t>2</w:t>
      </w:r>
      <w:r w:rsidR="0067367D" w:rsidRPr="000C1685">
        <w:rPr>
          <w:rFonts w:ascii="Arial" w:hAnsi="Arial" w:cs="Arial"/>
          <w:sz w:val="24"/>
          <w:szCs w:val="24"/>
          <w:lang w:val="es-ES"/>
        </w:rPr>
        <w:t xml:space="preserve"> de junio del año 202</w:t>
      </w:r>
      <w:r w:rsidR="00DC58A9">
        <w:rPr>
          <w:rFonts w:ascii="Arial" w:hAnsi="Arial" w:cs="Arial"/>
          <w:sz w:val="24"/>
          <w:szCs w:val="24"/>
          <w:lang w:val="es-ES"/>
        </w:rPr>
        <w:t>6</w:t>
      </w:r>
      <w:r w:rsidR="0067367D" w:rsidRPr="000C1685">
        <w:rPr>
          <w:rFonts w:ascii="Arial" w:hAnsi="Arial" w:cs="Arial"/>
          <w:sz w:val="24"/>
          <w:szCs w:val="24"/>
          <w:lang w:val="es-ES"/>
        </w:rPr>
        <w:t>.</w:t>
      </w:r>
    </w:p>
    <w:p w14:paraId="61341656" w14:textId="764BCE39"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Lugar: </w:t>
      </w:r>
      <w:r w:rsidR="009218BD" w:rsidRPr="000C1685">
        <w:rPr>
          <w:rFonts w:ascii="Arial" w:hAnsi="Arial" w:cs="Arial"/>
          <w:sz w:val="24"/>
          <w:szCs w:val="24"/>
          <w:lang w:val="es-ES"/>
        </w:rPr>
        <w:t>Seúl</w:t>
      </w:r>
      <w:r w:rsidR="0067367D" w:rsidRPr="000C1685">
        <w:rPr>
          <w:rFonts w:ascii="Arial" w:hAnsi="Arial" w:cs="Arial"/>
          <w:sz w:val="24"/>
          <w:szCs w:val="24"/>
          <w:lang w:val="es-ES"/>
        </w:rPr>
        <w:t xml:space="preserve">, </w:t>
      </w:r>
      <w:r w:rsidR="00323017" w:rsidRPr="000C1685">
        <w:rPr>
          <w:rFonts w:ascii="Arial" w:hAnsi="Arial" w:cs="Arial"/>
          <w:sz w:val="24"/>
          <w:szCs w:val="24"/>
          <w:lang w:val="es-ES"/>
        </w:rPr>
        <w:t>Corea</w:t>
      </w:r>
      <w:r w:rsidR="3AB1F282" w:rsidRPr="000C1685">
        <w:rPr>
          <w:rFonts w:ascii="Arial" w:hAnsi="Arial" w:cs="Arial"/>
          <w:sz w:val="24"/>
          <w:szCs w:val="24"/>
          <w:lang w:val="es-ES"/>
        </w:rPr>
        <w:t xml:space="preserve"> del Sur.</w:t>
      </w:r>
    </w:p>
    <w:p w14:paraId="2649CE91" w14:textId="15B21A68"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Sector: </w:t>
      </w:r>
      <w:r w:rsidR="0067367D" w:rsidRPr="000C1685">
        <w:rPr>
          <w:rFonts w:ascii="Arial" w:hAnsi="Arial" w:cs="Arial"/>
          <w:sz w:val="24"/>
          <w:szCs w:val="24"/>
          <w:lang w:val="es-ES"/>
        </w:rPr>
        <w:t>alimentario</w:t>
      </w:r>
      <w:r w:rsidR="00F6074C" w:rsidRPr="000C1685">
        <w:rPr>
          <w:rFonts w:ascii="Arial" w:hAnsi="Arial" w:cs="Arial"/>
          <w:sz w:val="24"/>
          <w:szCs w:val="24"/>
          <w:lang w:val="es-ES"/>
        </w:rPr>
        <w:t>.</w:t>
      </w:r>
    </w:p>
    <w:p w14:paraId="788644AC" w14:textId="7D2648F9" w:rsidR="00315E67" w:rsidRPr="000C1685" w:rsidRDefault="00315E67" w:rsidP="000C1685">
      <w:pPr>
        <w:pStyle w:val="Prrafodelista"/>
        <w:numPr>
          <w:ilvl w:val="0"/>
          <w:numId w:val="39"/>
        </w:numPr>
        <w:spacing w:after="0" w:line="240" w:lineRule="auto"/>
        <w:jc w:val="both"/>
        <w:rPr>
          <w:rFonts w:ascii="Arial" w:hAnsi="Arial" w:cs="Arial"/>
          <w:sz w:val="24"/>
          <w:szCs w:val="24"/>
          <w:lang w:val="es-ES"/>
        </w:rPr>
      </w:pPr>
      <w:r w:rsidRPr="000C1685">
        <w:rPr>
          <w:rFonts w:ascii="Arial" w:hAnsi="Arial" w:cs="Arial"/>
          <w:sz w:val="24"/>
          <w:szCs w:val="24"/>
          <w:lang w:val="es-ES"/>
        </w:rPr>
        <w:t>Cupo:</w:t>
      </w:r>
      <w:r w:rsidR="2331F7DB" w:rsidRPr="000C1685">
        <w:rPr>
          <w:rFonts w:ascii="Arial" w:hAnsi="Arial" w:cs="Arial"/>
          <w:sz w:val="24"/>
          <w:szCs w:val="24"/>
          <w:lang w:val="es-ES"/>
        </w:rPr>
        <w:t xml:space="preserve"> cuatro</w:t>
      </w:r>
      <w:r w:rsidR="00043B21" w:rsidRPr="000C1685">
        <w:rPr>
          <w:rFonts w:ascii="Arial" w:hAnsi="Arial" w:cs="Arial"/>
          <w:sz w:val="24"/>
          <w:szCs w:val="24"/>
          <w:lang w:val="es-ES"/>
        </w:rPr>
        <w:t xml:space="preserve"> empresas</w:t>
      </w:r>
      <w:r w:rsidR="00AE2306" w:rsidRPr="000C1685">
        <w:rPr>
          <w:rFonts w:ascii="Arial" w:hAnsi="Arial" w:cs="Arial"/>
          <w:sz w:val="24"/>
          <w:szCs w:val="24"/>
          <w:lang w:val="es-ES"/>
        </w:rPr>
        <w:t>.</w:t>
      </w:r>
    </w:p>
    <w:p w14:paraId="52057CEF" w14:textId="1E4147C1" w:rsidR="00315E67" w:rsidRPr="000D11CF" w:rsidRDefault="00315E67" w:rsidP="000C1685">
      <w:pPr>
        <w:pStyle w:val="Prrafodelista"/>
        <w:numPr>
          <w:ilvl w:val="0"/>
          <w:numId w:val="39"/>
        </w:numPr>
        <w:spacing w:after="0" w:line="240" w:lineRule="auto"/>
        <w:jc w:val="both"/>
        <w:rPr>
          <w:rFonts w:ascii="Arial" w:hAnsi="Arial" w:cs="Arial"/>
          <w:sz w:val="24"/>
          <w:szCs w:val="24"/>
          <w:lang w:val="es-ES"/>
        </w:rPr>
      </w:pPr>
      <w:r w:rsidRPr="79A1888B">
        <w:rPr>
          <w:rFonts w:ascii="Arial" w:hAnsi="Arial" w:cs="Arial"/>
          <w:sz w:val="24"/>
          <w:szCs w:val="24"/>
          <w:lang w:val="es-ES"/>
        </w:rPr>
        <w:t xml:space="preserve">Cierre: </w:t>
      </w:r>
      <w:r w:rsidR="009218BD">
        <w:rPr>
          <w:rFonts w:ascii="Arial" w:hAnsi="Arial" w:cs="Arial"/>
          <w:b/>
          <w:bCs/>
          <w:sz w:val="24"/>
          <w:szCs w:val="24"/>
          <w:lang w:val="es-ES"/>
        </w:rPr>
        <w:t>martes 21</w:t>
      </w:r>
      <w:r w:rsidR="6D3D9D0B" w:rsidRPr="79A1888B">
        <w:rPr>
          <w:rFonts w:ascii="Arial" w:hAnsi="Arial" w:cs="Arial"/>
          <w:b/>
          <w:bCs/>
          <w:sz w:val="24"/>
          <w:szCs w:val="24"/>
          <w:lang w:val="es-ES"/>
        </w:rPr>
        <w:t xml:space="preserve"> de </w:t>
      </w:r>
      <w:r w:rsidR="006D335F">
        <w:rPr>
          <w:rFonts w:ascii="Arial" w:hAnsi="Arial" w:cs="Arial"/>
          <w:b/>
          <w:bCs/>
          <w:sz w:val="24"/>
          <w:szCs w:val="24"/>
          <w:lang w:val="es-ES"/>
        </w:rPr>
        <w:t>abril</w:t>
      </w:r>
      <w:r w:rsidRPr="79A1888B">
        <w:rPr>
          <w:rFonts w:ascii="Arial" w:hAnsi="Arial" w:cs="Arial"/>
          <w:b/>
          <w:bCs/>
          <w:sz w:val="24"/>
          <w:szCs w:val="24"/>
          <w:lang w:val="es-ES"/>
        </w:rPr>
        <w:t xml:space="preserve"> de</w:t>
      </w:r>
      <w:r w:rsidR="00AE2306" w:rsidRPr="79A1888B">
        <w:rPr>
          <w:rFonts w:ascii="Arial" w:hAnsi="Arial" w:cs="Arial"/>
          <w:b/>
          <w:bCs/>
          <w:sz w:val="24"/>
          <w:szCs w:val="24"/>
          <w:lang w:val="es-ES"/>
        </w:rPr>
        <w:t>l</w:t>
      </w:r>
      <w:r w:rsidRPr="79A1888B">
        <w:rPr>
          <w:rFonts w:ascii="Arial" w:hAnsi="Arial" w:cs="Arial"/>
          <w:b/>
          <w:bCs/>
          <w:sz w:val="24"/>
          <w:szCs w:val="24"/>
          <w:lang w:val="es-ES"/>
        </w:rPr>
        <w:t xml:space="preserve"> 202</w:t>
      </w:r>
      <w:r w:rsidR="006D335F">
        <w:rPr>
          <w:rFonts w:ascii="Arial" w:hAnsi="Arial" w:cs="Arial"/>
          <w:b/>
          <w:bCs/>
          <w:sz w:val="24"/>
          <w:szCs w:val="24"/>
          <w:lang w:val="es-ES"/>
        </w:rPr>
        <w:t>6</w:t>
      </w:r>
      <w:r w:rsidRPr="79A1888B">
        <w:rPr>
          <w:rFonts w:ascii="Arial" w:hAnsi="Arial" w:cs="Arial"/>
          <w:b/>
          <w:bCs/>
          <w:sz w:val="24"/>
          <w:szCs w:val="24"/>
          <w:lang w:val="es-ES"/>
        </w:rPr>
        <w:t xml:space="preserve"> a las </w:t>
      </w:r>
      <w:r w:rsidR="6D3D9D0B" w:rsidRPr="79A1888B">
        <w:rPr>
          <w:rFonts w:ascii="Arial" w:hAnsi="Arial" w:cs="Arial"/>
          <w:b/>
          <w:bCs/>
          <w:sz w:val="24"/>
          <w:szCs w:val="24"/>
          <w:lang w:val="es-ES"/>
        </w:rPr>
        <w:t>12</w:t>
      </w:r>
      <w:r w:rsidRPr="79A1888B">
        <w:rPr>
          <w:rFonts w:ascii="Arial" w:hAnsi="Arial" w:cs="Arial"/>
          <w:b/>
          <w:bCs/>
          <w:sz w:val="24"/>
          <w:szCs w:val="24"/>
          <w:lang w:val="es-ES"/>
        </w:rPr>
        <w:t>:00</w:t>
      </w:r>
      <w:r w:rsidR="00AE2306" w:rsidRPr="79A1888B">
        <w:rPr>
          <w:rFonts w:ascii="Arial" w:hAnsi="Arial" w:cs="Arial"/>
          <w:b/>
          <w:bCs/>
          <w:sz w:val="24"/>
          <w:szCs w:val="24"/>
          <w:lang w:val="es-ES"/>
        </w:rPr>
        <w:t xml:space="preserve"> </w:t>
      </w:r>
      <w:r w:rsidRPr="79A1888B">
        <w:rPr>
          <w:rFonts w:ascii="Arial" w:hAnsi="Arial" w:cs="Arial"/>
          <w:b/>
          <w:bCs/>
          <w:sz w:val="24"/>
          <w:szCs w:val="24"/>
          <w:lang w:val="es-ES"/>
        </w:rPr>
        <w:t>p</w:t>
      </w:r>
      <w:r w:rsidR="00AE2306" w:rsidRPr="79A1888B">
        <w:rPr>
          <w:rFonts w:ascii="Arial" w:hAnsi="Arial" w:cs="Arial"/>
          <w:b/>
          <w:bCs/>
          <w:sz w:val="24"/>
          <w:szCs w:val="24"/>
          <w:lang w:val="es-ES"/>
        </w:rPr>
        <w:t>.</w:t>
      </w:r>
      <w:r w:rsidRPr="79A1888B">
        <w:rPr>
          <w:rFonts w:ascii="Arial" w:hAnsi="Arial" w:cs="Arial"/>
          <w:b/>
          <w:bCs/>
          <w:sz w:val="24"/>
          <w:szCs w:val="24"/>
          <w:lang w:val="es-ES"/>
        </w:rPr>
        <w:t>m</w:t>
      </w:r>
      <w:r w:rsidR="00AE2306" w:rsidRPr="79A1888B">
        <w:rPr>
          <w:rFonts w:ascii="Arial" w:hAnsi="Arial" w:cs="Arial"/>
          <w:b/>
          <w:bCs/>
          <w:sz w:val="24"/>
          <w:szCs w:val="24"/>
          <w:lang w:val="es-ES"/>
        </w:rPr>
        <w:t>.</w:t>
      </w:r>
      <w:r w:rsidRPr="79A1888B">
        <w:rPr>
          <w:rFonts w:ascii="Arial" w:hAnsi="Arial" w:cs="Arial"/>
          <w:b/>
          <w:bCs/>
          <w:sz w:val="24"/>
          <w:szCs w:val="24"/>
          <w:lang w:val="es-ES"/>
        </w:rPr>
        <w:t xml:space="preserve"> </w:t>
      </w:r>
    </w:p>
    <w:p w14:paraId="4B4031E7" w14:textId="77777777" w:rsidR="00AA296B" w:rsidRPr="000C1685" w:rsidRDefault="00AA296B" w:rsidP="000C1685">
      <w:pPr>
        <w:pStyle w:val="Default"/>
        <w:jc w:val="both"/>
        <w:rPr>
          <w:rFonts w:ascii="Arial" w:hAnsi="Arial" w:cs="Arial"/>
          <w:color w:val="auto"/>
          <w:lang w:val="es-ES"/>
        </w:rPr>
      </w:pPr>
    </w:p>
    <w:p w14:paraId="44740B22" w14:textId="159B9118" w:rsidR="00AA296B" w:rsidRDefault="00AA296B" w:rsidP="48DF17AB">
      <w:pPr>
        <w:pStyle w:val="Default"/>
        <w:jc w:val="both"/>
        <w:rPr>
          <w:rFonts w:ascii="Arial" w:hAnsi="Arial" w:cs="Arial"/>
          <w:color w:val="auto"/>
          <w:lang w:val="es-ES"/>
        </w:rPr>
      </w:pPr>
      <w:r w:rsidRPr="48DF17AB">
        <w:rPr>
          <w:rFonts w:ascii="Arial" w:hAnsi="Arial" w:cs="Arial"/>
          <w:color w:val="auto"/>
          <w:lang w:val="es-ES"/>
        </w:rPr>
        <w:t>L</w:t>
      </w:r>
      <w:r w:rsidR="00D502A7" w:rsidRPr="48DF17AB">
        <w:rPr>
          <w:rFonts w:ascii="Arial" w:hAnsi="Arial" w:cs="Arial"/>
          <w:color w:val="auto"/>
          <w:lang w:val="es-ES"/>
        </w:rPr>
        <w:t>a feria</w:t>
      </w:r>
      <w:r w:rsidR="00AE2306" w:rsidRPr="48DF17AB">
        <w:rPr>
          <w:rFonts w:ascii="Arial" w:hAnsi="Arial" w:cs="Arial"/>
          <w:color w:val="auto"/>
          <w:lang w:val="es-ES"/>
        </w:rPr>
        <w:t xml:space="preserve"> SEOUL FOOD &amp; HOTEL 202</w:t>
      </w:r>
      <w:r w:rsidR="00C971DA">
        <w:rPr>
          <w:rFonts w:ascii="Arial" w:hAnsi="Arial" w:cs="Arial"/>
          <w:color w:val="auto"/>
          <w:lang w:val="es-ES"/>
        </w:rPr>
        <w:t>6</w:t>
      </w:r>
      <w:r w:rsidR="00D502A7" w:rsidRPr="48DF17AB">
        <w:rPr>
          <w:rFonts w:ascii="Arial" w:hAnsi="Arial" w:cs="Arial"/>
          <w:color w:val="auto"/>
          <w:lang w:val="es-ES"/>
        </w:rPr>
        <w:t xml:space="preserve"> se presenta como el escenario ideal para destacar empresa</w:t>
      </w:r>
      <w:r w:rsidR="00AE2306" w:rsidRPr="48DF17AB">
        <w:rPr>
          <w:rFonts w:ascii="Arial" w:hAnsi="Arial" w:cs="Arial"/>
          <w:color w:val="auto"/>
          <w:lang w:val="es-ES"/>
        </w:rPr>
        <w:t>s del sector alimentario, que les permite</w:t>
      </w:r>
      <w:r w:rsidR="00D502A7" w:rsidRPr="48DF17AB">
        <w:rPr>
          <w:rFonts w:ascii="Arial" w:hAnsi="Arial" w:cs="Arial"/>
          <w:color w:val="auto"/>
          <w:lang w:val="es-ES"/>
        </w:rPr>
        <w:t xml:space="preserve"> experimenta</w:t>
      </w:r>
      <w:r w:rsidR="00AE2306" w:rsidRPr="48DF17AB">
        <w:rPr>
          <w:rFonts w:ascii="Arial" w:hAnsi="Arial" w:cs="Arial"/>
          <w:color w:val="auto"/>
          <w:lang w:val="es-ES"/>
        </w:rPr>
        <w:t>r</w:t>
      </w:r>
      <w:r w:rsidR="00D502A7" w:rsidRPr="48DF17AB">
        <w:rPr>
          <w:rFonts w:ascii="Arial" w:hAnsi="Arial" w:cs="Arial"/>
          <w:color w:val="auto"/>
          <w:lang w:val="es-ES"/>
        </w:rPr>
        <w:t xml:space="preserve"> una demanda sin precedentes y la innovación alcanzando nuevas alturas, </w:t>
      </w:r>
      <w:r w:rsidR="00323017" w:rsidRPr="48DF17AB">
        <w:rPr>
          <w:rFonts w:ascii="Arial" w:hAnsi="Arial" w:cs="Arial"/>
          <w:color w:val="auto"/>
          <w:lang w:val="es-ES"/>
        </w:rPr>
        <w:t>la plataforma líder que lo conecta con socios comerciales clave en Corea.</w:t>
      </w:r>
      <w:r w:rsidR="00D502A7" w:rsidRPr="48DF17AB">
        <w:rPr>
          <w:rFonts w:ascii="Arial" w:hAnsi="Arial" w:cs="Arial"/>
          <w:color w:val="auto"/>
          <w:lang w:val="es-ES"/>
        </w:rPr>
        <w:t xml:space="preserve"> Programada para llevarse a cabo en </w:t>
      </w:r>
      <w:r w:rsidR="009218BD" w:rsidRPr="48DF17AB">
        <w:rPr>
          <w:rFonts w:ascii="Arial" w:hAnsi="Arial" w:cs="Arial"/>
          <w:color w:val="auto"/>
          <w:lang w:val="es-ES"/>
        </w:rPr>
        <w:t>Seúl</w:t>
      </w:r>
      <w:r w:rsidR="00AE2306" w:rsidRPr="48DF17AB">
        <w:rPr>
          <w:rFonts w:ascii="Arial" w:hAnsi="Arial" w:cs="Arial"/>
          <w:color w:val="auto"/>
          <w:lang w:val="es-ES"/>
        </w:rPr>
        <w:t xml:space="preserve">, </w:t>
      </w:r>
      <w:r w:rsidR="00323017" w:rsidRPr="48DF17AB">
        <w:rPr>
          <w:rFonts w:ascii="Arial" w:hAnsi="Arial" w:cs="Arial"/>
          <w:color w:val="auto"/>
          <w:lang w:val="es-ES"/>
        </w:rPr>
        <w:t>Corea</w:t>
      </w:r>
      <w:r w:rsidR="00AE2306" w:rsidRPr="48DF17AB">
        <w:rPr>
          <w:rFonts w:ascii="Arial" w:hAnsi="Arial" w:cs="Arial"/>
          <w:color w:val="auto"/>
          <w:lang w:val="es-ES"/>
        </w:rPr>
        <w:t xml:space="preserve"> del </w:t>
      </w:r>
      <w:r w:rsidR="00C971DA">
        <w:rPr>
          <w:rFonts w:ascii="Arial" w:hAnsi="Arial" w:cs="Arial"/>
          <w:color w:val="auto"/>
          <w:lang w:val="es-ES"/>
        </w:rPr>
        <w:t>09</w:t>
      </w:r>
      <w:r w:rsidR="00AE2306" w:rsidRPr="48DF17AB">
        <w:rPr>
          <w:rFonts w:ascii="Arial" w:hAnsi="Arial" w:cs="Arial"/>
          <w:color w:val="auto"/>
          <w:lang w:val="es-ES"/>
        </w:rPr>
        <w:t xml:space="preserve"> al 1</w:t>
      </w:r>
      <w:r w:rsidR="00C971DA">
        <w:rPr>
          <w:rFonts w:ascii="Arial" w:hAnsi="Arial" w:cs="Arial"/>
          <w:color w:val="auto"/>
          <w:lang w:val="es-ES"/>
        </w:rPr>
        <w:t>2</w:t>
      </w:r>
      <w:r w:rsidR="00AE2306" w:rsidRPr="48DF17AB">
        <w:rPr>
          <w:rFonts w:ascii="Arial" w:hAnsi="Arial" w:cs="Arial"/>
          <w:color w:val="auto"/>
          <w:lang w:val="es-ES"/>
        </w:rPr>
        <w:t xml:space="preserve"> de junio</w:t>
      </w:r>
      <w:r w:rsidR="00323017" w:rsidRPr="48DF17AB">
        <w:rPr>
          <w:rFonts w:ascii="Arial" w:hAnsi="Arial" w:cs="Arial"/>
          <w:color w:val="auto"/>
          <w:lang w:val="es-ES"/>
        </w:rPr>
        <w:t>.</w:t>
      </w:r>
      <w:r w:rsidR="605F078E" w:rsidRPr="48DF17AB">
        <w:rPr>
          <w:rFonts w:ascii="Arial" w:hAnsi="Arial" w:cs="Arial"/>
          <w:color w:val="auto"/>
          <w:lang w:val="es-ES"/>
        </w:rPr>
        <w:t xml:space="preserve"> </w:t>
      </w:r>
    </w:p>
    <w:p w14:paraId="59358F4F" w14:textId="6245E65D" w:rsidR="48DF17AB" w:rsidRDefault="48DF17AB" w:rsidP="48DF17AB">
      <w:pPr>
        <w:pStyle w:val="Default"/>
        <w:jc w:val="both"/>
        <w:rPr>
          <w:rFonts w:ascii="Arial" w:hAnsi="Arial" w:cs="Arial"/>
          <w:color w:val="auto"/>
          <w:lang w:val="es-ES"/>
        </w:rPr>
      </w:pPr>
    </w:p>
    <w:p w14:paraId="71520B9F" w14:textId="1B6E1188" w:rsidR="605F078E" w:rsidRDefault="605F078E" w:rsidP="48DF17AB">
      <w:pPr>
        <w:pStyle w:val="Default"/>
        <w:jc w:val="both"/>
        <w:rPr>
          <w:rFonts w:ascii="Arial" w:hAnsi="Arial" w:cs="Arial"/>
          <w:color w:val="auto"/>
          <w:lang w:val="es-ES"/>
        </w:rPr>
      </w:pPr>
      <w:r w:rsidRPr="48DF17AB">
        <w:rPr>
          <w:rFonts w:ascii="Arial" w:hAnsi="Arial" w:cs="Arial"/>
          <w:color w:val="auto"/>
          <w:lang w:val="es-ES"/>
        </w:rPr>
        <w:t>En la edición 202</w:t>
      </w:r>
      <w:r w:rsidR="00C971DA">
        <w:rPr>
          <w:rFonts w:ascii="Arial" w:hAnsi="Arial" w:cs="Arial"/>
          <w:color w:val="auto"/>
          <w:lang w:val="es-ES"/>
        </w:rPr>
        <w:t>5</w:t>
      </w:r>
      <w:r w:rsidRPr="48DF17AB">
        <w:rPr>
          <w:rFonts w:ascii="Arial" w:hAnsi="Arial" w:cs="Arial"/>
          <w:color w:val="auto"/>
          <w:lang w:val="es-ES"/>
        </w:rPr>
        <w:t>, la feria contó con un área de exhibición de 76 mil m</w:t>
      </w:r>
      <w:r w:rsidRPr="48DF17AB">
        <w:rPr>
          <w:rFonts w:ascii="Arial" w:hAnsi="Arial" w:cs="Arial"/>
          <w:color w:val="auto"/>
          <w:vertAlign w:val="superscript"/>
          <w:lang w:val="es-ES"/>
        </w:rPr>
        <w:t>2</w:t>
      </w:r>
      <w:r w:rsidRPr="48DF17AB">
        <w:rPr>
          <w:rFonts w:ascii="Arial" w:hAnsi="Arial" w:cs="Arial"/>
          <w:color w:val="auto"/>
          <w:lang w:val="es-ES"/>
        </w:rPr>
        <w:t xml:space="preserve">, más de 53 mil visitantes, 1603 exhibidores, 2969 stands y un total de 51 países participantes.  </w:t>
      </w:r>
    </w:p>
    <w:p w14:paraId="13C41C54" w14:textId="43C02DF3" w:rsidR="3610BD99" w:rsidRDefault="3610BD99" w:rsidP="48DF17AB">
      <w:pPr>
        <w:pStyle w:val="Default"/>
        <w:jc w:val="both"/>
        <w:rPr>
          <w:rFonts w:ascii="Arial" w:hAnsi="Arial" w:cs="Arial"/>
          <w:color w:val="auto"/>
          <w:lang w:val="es-ES"/>
        </w:rPr>
      </w:pPr>
      <w:r w:rsidRPr="48DF17AB">
        <w:rPr>
          <w:rFonts w:ascii="Arial" w:hAnsi="Arial" w:cs="Arial"/>
          <w:color w:val="auto"/>
          <w:lang w:val="es-ES"/>
        </w:rPr>
        <w:t xml:space="preserve">Se espera contar con una oferta de productos como jugos y bebidas, purés de frutas, fruta congelada, fruta deshidratada, café en grano y tostado, cacao y chocolate, salsas, entre otros.  </w:t>
      </w:r>
    </w:p>
    <w:p w14:paraId="4C8B1F66" w14:textId="4849489D" w:rsidR="5B94FF01" w:rsidRDefault="5B94FF01" w:rsidP="48DF17AB">
      <w:pPr>
        <w:pStyle w:val="Default"/>
        <w:jc w:val="both"/>
        <w:rPr>
          <w:rFonts w:ascii="Arial" w:hAnsi="Arial" w:cs="Arial"/>
          <w:color w:val="auto"/>
          <w:lang w:val="es-ES"/>
        </w:rPr>
      </w:pPr>
      <w:r w:rsidRPr="48DF17AB">
        <w:rPr>
          <w:rFonts w:ascii="Arial" w:hAnsi="Arial" w:cs="Arial"/>
          <w:color w:val="auto"/>
          <w:lang w:val="es-ES"/>
        </w:rPr>
        <w:t xml:space="preserve">Para más información el enlace de la feria  </w:t>
      </w:r>
      <w:hyperlink r:id="rId14">
        <w:r w:rsidRPr="48DF17AB">
          <w:rPr>
            <w:rStyle w:val="Hipervnculo"/>
            <w:rFonts w:ascii="Arial" w:hAnsi="Arial" w:cs="Arial"/>
            <w:color w:val="auto"/>
            <w:lang w:val="es-ES"/>
          </w:rPr>
          <w:t>https://www.seoulfoodnhotel.com/main/main.php</w:t>
        </w:r>
      </w:hyperlink>
      <w:r w:rsidRPr="48DF17AB">
        <w:rPr>
          <w:rFonts w:ascii="Arial" w:hAnsi="Arial" w:cs="Arial"/>
          <w:color w:val="auto"/>
          <w:lang w:val="es-ES"/>
        </w:rPr>
        <w:t xml:space="preserve">  </w:t>
      </w:r>
    </w:p>
    <w:p w14:paraId="0F718422" w14:textId="027CE967" w:rsidR="5B94FF01" w:rsidRDefault="5B94FF01" w:rsidP="48DF17AB">
      <w:pPr>
        <w:pStyle w:val="Default"/>
        <w:jc w:val="both"/>
        <w:rPr>
          <w:rFonts w:ascii="Arial" w:hAnsi="Arial" w:cs="Arial"/>
          <w:color w:val="auto"/>
          <w:lang w:val="es-ES"/>
        </w:rPr>
      </w:pPr>
      <w:r w:rsidRPr="48DF17AB">
        <w:rPr>
          <w:rFonts w:ascii="Arial" w:hAnsi="Arial" w:cs="Arial"/>
          <w:color w:val="auto"/>
          <w:lang w:val="es-ES"/>
        </w:rPr>
        <w:t xml:space="preserve"> </w:t>
      </w:r>
    </w:p>
    <w:p w14:paraId="171DD2CC" w14:textId="77777777" w:rsidR="00AE2306" w:rsidRPr="000C1685" w:rsidRDefault="00AE2306" w:rsidP="000C1685">
      <w:pPr>
        <w:pStyle w:val="Default"/>
        <w:jc w:val="both"/>
        <w:rPr>
          <w:rFonts w:ascii="Arial" w:hAnsi="Arial" w:cs="Arial"/>
          <w:color w:val="auto"/>
          <w:lang w:val="es-ES"/>
        </w:rPr>
      </w:pPr>
    </w:p>
    <w:p w14:paraId="7B832000" w14:textId="5EC6C0B8" w:rsidR="004464D5" w:rsidRDefault="00D97E33" w:rsidP="000C1685">
      <w:pPr>
        <w:pStyle w:val="Default"/>
        <w:jc w:val="both"/>
        <w:rPr>
          <w:rFonts w:ascii="Arial" w:hAnsi="Arial" w:cs="Arial"/>
          <w:color w:val="auto"/>
          <w:lang w:val="es-ES"/>
        </w:rPr>
      </w:pPr>
      <w:r w:rsidRPr="000D11CF">
        <w:rPr>
          <w:rFonts w:ascii="Arial" w:hAnsi="Arial" w:cs="Arial"/>
          <w:b/>
          <w:bCs/>
          <w:color w:val="auto"/>
          <w:lang w:val="es-ES"/>
        </w:rPr>
        <w:t>Formato de participación:</w:t>
      </w:r>
      <w:r w:rsidRPr="000D11CF">
        <w:rPr>
          <w:rFonts w:ascii="Arial" w:hAnsi="Arial" w:cs="Arial"/>
          <w:color w:val="auto"/>
          <w:lang w:val="es-ES"/>
        </w:rPr>
        <w:t xml:space="preserve"> </w:t>
      </w:r>
      <w:r w:rsidR="00323017" w:rsidRPr="000D11CF">
        <w:rPr>
          <w:rFonts w:ascii="Arial" w:hAnsi="Arial" w:cs="Arial"/>
          <w:color w:val="auto"/>
          <w:lang w:val="es-ES"/>
        </w:rPr>
        <w:t>Tradicional - Pabellón Nacional. (</w:t>
      </w:r>
      <w:r w:rsidR="7552347D" w:rsidRPr="000D11CF">
        <w:rPr>
          <w:rFonts w:ascii="Arial" w:hAnsi="Arial" w:cs="Arial"/>
          <w:color w:val="auto"/>
          <w:lang w:val="es-ES"/>
        </w:rPr>
        <w:t>36m</w:t>
      </w:r>
      <w:r w:rsidR="7552347D" w:rsidRPr="000D11CF">
        <w:rPr>
          <w:rFonts w:ascii="Arial" w:hAnsi="Arial" w:cs="Arial"/>
          <w:color w:val="auto"/>
          <w:vertAlign w:val="superscript"/>
          <w:lang w:val="es-ES"/>
        </w:rPr>
        <w:t>2</w:t>
      </w:r>
      <w:r w:rsidR="00323017" w:rsidRPr="000D11CF">
        <w:rPr>
          <w:rFonts w:ascii="Arial" w:hAnsi="Arial" w:cs="Arial"/>
          <w:color w:val="auto"/>
          <w:lang w:val="es-ES"/>
        </w:rPr>
        <w:t>)</w:t>
      </w:r>
    </w:p>
    <w:p w14:paraId="5D20BC8A" w14:textId="77777777" w:rsidR="006B6E43" w:rsidRPr="000D11CF" w:rsidRDefault="006B6E43" w:rsidP="000C1685">
      <w:pPr>
        <w:pStyle w:val="Default"/>
        <w:jc w:val="both"/>
        <w:rPr>
          <w:rFonts w:ascii="Arial" w:hAnsi="Arial" w:cs="Arial"/>
          <w:color w:val="auto"/>
          <w:lang w:val="es-ES"/>
        </w:rPr>
      </w:pPr>
    </w:p>
    <w:p w14:paraId="1F396FD2" w14:textId="0B8F8DD8" w:rsidR="00D97E33" w:rsidRPr="000D11CF" w:rsidRDefault="00D97E33" w:rsidP="000C1685">
      <w:pPr>
        <w:pStyle w:val="Default"/>
        <w:jc w:val="both"/>
        <w:rPr>
          <w:rFonts w:ascii="Arial" w:hAnsi="Arial" w:cs="Arial"/>
          <w:b/>
          <w:bCs/>
          <w:color w:val="auto"/>
          <w:lang w:val="es-ES"/>
        </w:rPr>
      </w:pPr>
      <w:r w:rsidRPr="000D11CF">
        <w:rPr>
          <w:rFonts w:ascii="Arial" w:hAnsi="Arial" w:cs="Arial"/>
          <w:b/>
          <w:bCs/>
          <w:color w:val="auto"/>
          <w:lang w:val="es-ES"/>
        </w:rPr>
        <w:t>Modalidad:</w:t>
      </w:r>
    </w:p>
    <w:p w14:paraId="7F6BE0E3" w14:textId="4C3597AC" w:rsidR="00323017" w:rsidRPr="000C1685" w:rsidRDefault="00323017" w:rsidP="000C1685">
      <w:pPr>
        <w:pStyle w:val="Prrafodelista"/>
        <w:numPr>
          <w:ilvl w:val="0"/>
          <w:numId w:val="47"/>
        </w:numPr>
        <w:spacing w:after="160" w:line="259" w:lineRule="auto"/>
        <w:jc w:val="both"/>
        <w:rPr>
          <w:rFonts w:ascii="Arial" w:hAnsi="Arial" w:cs="Arial"/>
          <w:sz w:val="24"/>
          <w:szCs w:val="24"/>
        </w:rPr>
      </w:pPr>
      <w:r w:rsidRPr="000D11CF">
        <w:rPr>
          <w:rFonts w:ascii="Arial" w:hAnsi="Arial" w:cs="Arial"/>
          <w:b/>
          <w:bCs/>
          <w:sz w:val="24"/>
          <w:szCs w:val="24"/>
        </w:rPr>
        <w:t xml:space="preserve">Participación por medio de exhibición en un booth </w:t>
      </w:r>
      <w:r w:rsidRPr="000D11CF">
        <w:rPr>
          <w:rFonts w:ascii="Arial" w:hAnsi="Arial" w:cs="Arial"/>
          <w:b/>
          <w:bCs/>
          <w:sz w:val="24"/>
          <w:szCs w:val="24"/>
          <w:lang w:val="es-ES"/>
        </w:rPr>
        <w:t>(</w:t>
      </w:r>
      <w:r w:rsidR="35CB915C" w:rsidRPr="000D11CF">
        <w:rPr>
          <w:rFonts w:ascii="Arial" w:hAnsi="Arial" w:cs="Arial"/>
          <w:b/>
          <w:bCs/>
          <w:sz w:val="24"/>
          <w:szCs w:val="24"/>
          <w:lang w:val="es-ES"/>
        </w:rPr>
        <w:t>36</w:t>
      </w:r>
      <w:r w:rsidRPr="000D11CF">
        <w:rPr>
          <w:rFonts w:ascii="Arial" w:hAnsi="Arial" w:cs="Arial"/>
          <w:b/>
          <w:bCs/>
          <w:sz w:val="24"/>
          <w:szCs w:val="24"/>
          <w:lang w:val="es-ES"/>
        </w:rPr>
        <w:t xml:space="preserve"> m</w:t>
      </w:r>
      <w:r w:rsidRPr="000D11CF">
        <w:rPr>
          <w:rFonts w:ascii="Arial" w:hAnsi="Arial" w:cs="Arial"/>
          <w:b/>
          <w:bCs/>
          <w:sz w:val="24"/>
          <w:szCs w:val="24"/>
          <w:vertAlign w:val="superscript"/>
          <w:lang w:val="es-ES"/>
        </w:rPr>
        <w:t>2</w:t>
      </w:r>
      <w:r w:rsidRPr="000D11CF">
        <w:rPr>
          <w:rFonts w:ascii="Arial" w:hAnsi="Arial" w:cs="Arial"/>
          <w:b/>
          <w:bCs/>
          <w:sz w:val="24"/>
          <w:szCs w:val="24"/>
          <w:lang w:val="es-ES"/>
        </w:rPr>
        <w:t>)</w:t>
      </w:r>
      <w:r w:rsidRPr="000D11CF">
        <w:rPr>
          <w:rFonts w:ascii="Arial" w:hAnsi="Arial" w:cs="Arial"/>
          <w:b/>
          <w:bCs/>
          <w:sz w:val="24"/>
          <w:szCs w:val="24"/>
        </w:rPr>
        <w:t>:</w:t>
      </w:r>
      <w:r w:rsidRPr="000C1685">
        <w:rPr>
          <w:rFonts w:ascii="Arial" w:hAnsi="Arial" w:cs="Arial"/>
          <w:sz w:val="24"/>
          <w:szCs w:val="24"/>
        </w:rPr>
        <w:t xml:space="preserve"> el espacio asignado dentro del stand o pabellón nacional a una empresa para exhibición de sus productos y atención de visitantes.</w:t>
      </w:r>
    </w:p>
    <w:p w14:paraId="2C9F1C51" w14:textId="77777777" w:rsidR="00D97E33" w:rsidRPr="000C1685" w:rsidRDefault="00D97E33" w:rsidP="000C1685">
      <w:pPr>
        <w:pStyle w:val="Default"/>
        <w:jc w:val="both"/>
        <w:rPr>
          <w:rFonts w:ascii="Arial" w:hAnsi="Arial" w:cs="Arial"/>
          <w:color w:val="auto"/>
        </w:rPr>
      </w:pPr>
    </w:p>
    <w:p w14:paraId="142A91B2"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Criterios de Admisibilidad.</w:t>
      </w:r>
    </w:p>
    <w:p w14:paraId="402407F8" w14:textId="77777777" w:rsidR="00315E67" w:rsidRPr="000C1685" w:rsidRDefault="00315E67" w:rsidP="000C1685">
      <w:pPr>
        <w:jc w:val="both"/>
        <w:rPr>
          <w:rFonts w:ascii="Arial" w:hAnsi="Arial" w:cs="Arial"/>
        </w:rPr>
      </w:pPr>
    </w:p>
    <w:p w14:paraId="415298AC" w14:textId="6FF9BD2E" w:rsidR="00315E67" w:rsidRPr="000C1685" w:rsidRDefault="00315E67" w:rsidP="000C1685">
      <w:pPr>
        <w:pStyle w:val="Prrafodelista"/>
        <w:numPr>
          <w:ilvl w:val="0"/>
          <w:numId w:val="42"/>
        </w:numPr>
        <w:spacing w:after="0" w:line="240" w:lineRule="auto"/>
        <w:jc w:val="both"/>
        <w:rPr>
          <w:rFonts w:ascii="Arial" w:hAnsi="Arial" w:cs="Arial"/>
          <w:sz w:val="24"/>
          <w:szCs w:val="24"/>
          <w:lang w:val="es-ES"/>
        </w:rPr>
      </w:pPr>
      <w:r w:rsidRPr="000C1685">
        <w:rPr>
          <w:rFonts w:ascii="Arial" w:hAnsi="Arial" w:cs="Arial"/>
          <w:sz w:val="24"/>
          <w:szCs w:val="24"/>
          <w:lang w:val="es-ES"/>
        </w:rPr>
        <w:t>Serán elegibles las empresas que produzca</w:t>
      </w:r>
      <w:r w:rsidR="00D502A7" w:rsidRPr="000C1685">
        <w:rPr>
          <w:rFonts w:ascii="Arial" w:hAnsi="Arial" w:cs="Arial"/>
          <w:sz w:val="24"/>
          <w:szCs w:val="24"/>
          <w:lang w:val="es-ES"/>
        </w:rPr>
        <w:t>n</w:t>
      </w:r>
      <w:r w:rsidRPr="000C1685">
        <w:rPr>
          <w:rFonts w:ascii="Arial" w:hAnsi="Arial" w:cs="Arial"/>
          <w:sz w:val="24"/>
          <w:szCs w:val="24"/>
          <w:lang w:val="es-ES"/>
        </w:rPr>
        <w:t xml:space="preserve"> o comercialicen productos</w:t>
      </w:r>
      <w:r w:rsidR="00D502A7" w:rsidRPr="000C1685">
        <w:rPr>
          <w:rFonts w:ascii="Arial" w:hAnsi="Arial" w:cs="Arial"/>
          <w:sz w:val="24"/>
          <w:szCs w:val="24"/>
          <w:lang w:val="es-ES"/>
        </w:rPr>
        <w:t>, servicios o soluciones</w:t>
      </w:r>
      <w:r w:rsidRPr="000C1685">
        <w:rPr>
          <w:rFonts w:ascii="Arial" w:hAnsi="Arial" w:cs="Arial"/>
          <w:sz w:val="24"/>
          <w:szCs w:val="24"/>
          <w:lang w:val="es-ES"/>
        </w:rPr>
        <w:t xml:space="preserve"> de </w:t>
      </w:r>
      <w:r w:rsidRPr="000C1685">
        <w:rPr>
          <w:rFonts w:ascii="Arial" w:hAnsi="Arial" w:cs="Arial"/>
          <w:b/>
          <w:bCs/>
          <w:sz w:val="24"/>
          <w:szCs w:val="24"/>
          <w:lang w:val="es-ES"/>
        </w:rPr>
        <w:t xml:space="preserve">origen costarricense. </w:t>
      </w:r>
    </w:p>
    <w:p w14:paraId="18B7E7B0" w14:textId="77777777" w:rsidR="00315E67" w:rsidRPr="000C1685" w:rsidRDefault="00315E67" w:rsidP="000C1685">
      <w:pPr>
        <w:pStyle w:val="Prrafodelista"/>
        <w:jc w:val="both"/>
        <w:rPr>
          <w:rFonts w:ascii="Arial" w:hAnsi="Arial" w:cs="Arial"/>
          <w:sz w:val="24"/>
          <w:szCs w:val="24"/>
          <w:lang w:val="es-ES"/>
        </w:rPr>
      </w:pPr>
    </w:p>
    <w:p w14:paraId="623FFF50" w14:textId="77777777" w:rsidR="00315E67" w:rsidRPr="000C1685" w:rsidRDefault="00315E67" w:rsidP="000C1685">
      <w:pPr>
        <w:pStyle w:val="Prrafodelista"/>
        <w:numPr>
          <w:ilvl w:val="0"/>
          <w:numId w:val="42"/>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Serán elegibles empresas costarricenses micro, pequeñas, medianas y grandes: </w:t>
      </w:r>
    </w:p>
    <w:p w14:paraId="4C3278A1" w14:textId="77777777" w:rsidR="00315E67" w:rsidRPr="000C1685" w:rsidRDefault="00315E67" w:rsidP="000C1685">
      <w:pPr>
        <w:pStyle w:val="Prrafodelista"/>
        <w:jc w:val="both"/>
        <w:rPr>
          <w:rFonts w:ascii="Arial" w:hAnsi="Arial" w:cs="Arial"/>
          <w:sz w:val="24"/>
          <w:szCs w:val="24"/>
          <w:lang w:val="es-ES"/>
        </w:rPr>
      </w:pPr>
    </w:p>
    <w:p w14:paraId="474A86CA" w14:textId="77777777" w:rsidR="00315E67" w:rsidRPr="000C1685" w:rsidRDefault="00315E67" w:rsidP="000C1685">
      <w:pPr>
        <w:pStyle w:val="Prrafodelista"/>
        <w:numPr>
          <w:ilvl w:val="0"/>
          <w:numId w:val="43"/>
        </w:numPr>
        <w:spacing w:after="0" w:line="240" w:lineRule="auto"/>
        <w:jc w:val="both"/>
        <w:rPr>
          <w:rFonts w:ascii="Arial" w:hAnsi="Arial" w:cs="Arial"/>
          <w:sz w:val="24"/>
          <w:szCs w:val="24"/>
          <w:lang w:val="es-ES"/>
        </w:rPr>
      </w:pPr>
      <w:r w:rsidRPr="000C1685">
        <w:rPr>
          <w:rFonts w:ascii="Arial" w:hAnsi="Arial" w:cs="Arial"/>
          <w:sz w:val="24"/>
          <w:szCs w:val="24"/>
          <w:lang w:val="es-ES"/>
        </w:rPr>
        <w:t>MICRO: De 1 a 5 empleados</w:t>
      </w:r>
    </w:p>
    <w:p w14:paraId="1121C61B" w14:textId="77777777" w:rsidR="00315E67" w:rsidRPr="000C1685" w:rsidRDefault="00315E67" w:rsidP="000C1685">
      <w:pPr>
        <w:pStyle w:val="Prrafodelista"/>
        <w:numPr>
          <w:ilvl w:val="0"/>
          <w:numId w:val="43"/>
        </w:numPr>
        <w:spacing w:after="0" w:line="240" w:lineRule="auto"/>
        <w:jc w:val="both"/>
        <w:rPr>
          <w:rFonts w:ascii="Arial" w:hAnsi="Arial" w:cs="Arial"/>
          <w:sz w:val="24"/>
          <w:szCs w:val="24"/>
          <w:lang w:val="es-ES"/>
        </w:rPr>
      </w:pPr>
      <w:r w:rsidRPr="000C1685">
        <w:rPr>
          <w:rFonts w:ascii="Arial" w:hAnsi="Arial" w:cs="Arial"/>
          <w:sz w:val="24"/>
          <w:szCs w:val="24"/>
          <w:lang w:val="es-ES"/>
        </w:rPr>
        <w:t>PEQUEÑA: De 6 a 30 empleados</w:t>
      </w:r>
    </w:p>
    <w:p w14:paraId="57B9C1AA" w14:textId="77777777" w:rsidR="00315E67" w:rsidRPr="000C1685" w:rsidRDefault="00315E67" w:rsidP="000C1685">
      <w:pPr>
        <w:pStyle w:val="Prrafodelista"/>
        <w:numPr>
          <w:ilvl w:val="0"/>
          <w:numId w:val="43"/>
        </w:numPr>
        <w:spacing w:after="0" w:line="240" w:lineRule="auto"/>
        <w:jc w:val="both"/>
        <w:rPr>
          <w:rFonts w:ascii="Arial" w:hAnsi="Arial" w:cs="Arial"/>
          <w:sz w:val="24"/>
          <w:szCs w:val="24"/>
          <w:lang w:val="es-ES"/>
        </w:rPr>
      </w:pPr>
      <w:r w:rsidRPr="000C1685">
        <w:rPr>
          <w:rFonts w:ascii="Arial" w:hAnsi="Arial" w:cs="Arial"/>
          <w:sz w:val="24"/>
          <w:szCs w:val="24"/>
          <w:lang w:val="es-ES"/>
        </w:rPr>
        <w:t>MEDIANA: De 31 a 99 empleados</w:t>
      </w:r>
    </w:p>
    <w:p w14:paraId="0C477805" w14:textId="77777777" w:rsidR="00315E67" w:rsidRPr="000C1685" w:rsidRDefault="00315E67" w:rsidP="000C1685">
      <w:pPr>
        <w:pStyle w:val="Prrafodelista"/>
        <w:numPr>
          <w:ilvl w:val="0"/>
          <w:numId w:val="43"/>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GRANDE: 100 empleados o más. </w:t>
      </w:r>
    </w:p>
    <w:p w14:paraId="2CD40274" w14:textId="77777777" w:rsidR="00315E67" w:rsidRPr="000C1685" w:rsidRDefault="00315E67" w:rsidP="000C1685">
      <w:pPr>
        <w:pStyle w:val="Prrafodelista"/>
        <w:ind w:left="1440"/>
        <w:jc w:val="both"/>
        <w:rPr>
          <w:rFonts w:ascii="Arial" w:hAnsi="Arial" w:cs="Arial"/>
          <w:sz w:val="24"/>
          <w:szCs w:val="24"/>
          <w:lang w:val="es-ES"/>
        </w:rPr>
      </w:pPr>
    </w:p>
    <w:p w14:paraId="2427FAAA" w14:textId="77777777" w:rsidR="00315E67" w:rsidRPr="000C1685" w:rsidRDefault="00315E67" w:rsidP="000C1685">
      <w:pPr>
        <w:pStyle w:val="Prrafodelista"/>
        <w:numPr>
          <w:ilvl w:val="0"/>
          <w:numId w:val="45"/>
        </w:numPr>
        <w:spacing w:after="0" w:line="240" w:lineRule="auto"/>
        <w:jc w:val="both"/>
        <w:rPr>
          <w:rFonts w:ascii="Arial" w:hAnsi="Arial" w:cs="Arial"/>
          <w:sz w:val="24"/>
          <w:szCs w:val="24"/>
          <w:lang w:val="es-ES"/>
        </w:rPr>
      </w:pPr>
      <w:r w:rsidRPr="000C1685">
        <w:rPr>
          <w:rFonts w:ascii="Arial" w:hAnsi="Arial" w:cs="Arial"/>
          <w:sz w:val="24"/>
          <w:szCs w:val="24"/>
        </w:rPr>
        <w:t>Experiencia de ventas a nivel local o internacional.</w:t>
      </w:r>
    </w:p>
    <w:p w14:paraId="2CC81424" w14:textId="77777777" w:rsidR="00315E67" w:rsidRPr="000C1685" w:rsidRDefault="00315E67" w:rsidP="000C1685">
      <w:pPr>
        <w:pStyle w:val="Prrafodelista"/>
        <w:jc w:val="both"/>
        <w:rPr>
          <w:rFonts w:ascii="Arial" w:hAnsi="Arial" w:cs="Arial"/>
          <w:sz w:val="24"/>
          <w:szCs w:val="24"/>
          <w:lang w:val="es-ES"/>
        </w:rPr>
      </w:pPr>
    </w:p>
    <w:p w14:paraId="12B96E64" w14:textId="77777777" w:rsidR="00315E67" w:rsidRPr="000C1685" w:rsidRDefault="00315E67" w:rsidP="000C1685">
      <w:pPr>
        <w:pStyle w:val="Prrafodelista"/>
        <w:numPr>
          <w:ilvl w:val="0"/>
          <w:numId w:val="44"/>
        </w:numPr>
        <w:spacing w:after="0" w:line="240" w:lineRule="auto"/>
        <w:jc w:val="both"/>
        <w:rPr>
          <w:rFonts w:ascii="Arial" w:hAnsi="Arial" w:cs="Arial"/>
          <w:sz w:val="24"/>
          <w:szCs w:val="24"/>
        </w:rPr>
      </w:pPr>
      <w:r w:rsidRPr="000C1685">
        <w:rPr>
          <w:rFonts w:ascii="Arial" w:hAnsi="Arial" w:cs="Arial"/>
          <w:sz w:val="24"/>
          <w:szCs w:val="24"/>
        </w:rPr>
        <w:t>Exportador consolidado (Exportador continuo).</w:t>
      </w:r>
    </w:p>
    <w:p w14:paraId="6ECCA67A" w14:textId="77777777" w:rsidR="00315E67" w:rsidRPr="000C1685" w:rsidRDefault="00315E67" w:rsidP="000C1685">
      <w:pPr>
        <w:pStyle w:val="Prrafodelista"/>
        <w:numPr>
          <w:ilvl w:val="0"/>
          <w:numId w:val="44"/>
        </w:numPr>
        <w:spacing w:after="0" w:line="240" w:lineRule="auto"/>
        <w:jc w:val="both"/>
        <w:rPr>
          <w:rFonts w:ascii="Arial" w:hAnsi="Arial" w:cs="Arial"/>
          <w:sz w:val="24"/>
          <w:szCs w:val="24"/>
        </w:rPr>
      </w:pPr>
      <w:r w:rsidRPr="000C1685">
        <w:rPr>
          <w:rFonts w:ascii="Arial" w:hAnsi="Arial" w:cs="Arial"/>
          <w:sz w:val="24"/>
          <w:szCs w:val="24"/>
        </w:rPr>
        <w:t>Exportador Intermitente.</w:t>
      </w:r>
    </w:p>
    <w:p w14:paraId="3C1B8058" w14:textId="32ACB8B7" w:rsidR="00315E67" w:rsidRPr="000C1685" w:rsidRDefault="00315E67" w:rsidP="000C1685">
      <w:pPr>
        <w:pStyle w:val="Prrafodelista"/>
        <w:numPr>
          <w:ilvl w:val="0"/>
          <w:numId w:val="44"/>
        </w:numPr>
        <w:spacing w:after="0" w:line="240" w:lineRule="auto"/>
        <w:jc w:val="both"/>
        <w:rPr>
          <w:rFonts w:ascii="Arial" w:hAnsi="Arial" w:cs="Arial"/>
          <w:sz w:val="24"/>
          <w:szCs w:val="24"/>
        </w:rPr>
      </w:pPr>
      <w:r w:rsidRPr="000C1685">
        <w:rPr>
          <w:rFonts w:ascii="Arial" w:hAnsi="Arial" w:cs="Arial"/>
          <w:sz w:val="24"/>
          <w:szCs w:val="24"/>
        </w:rPr>
        <w:t>Nuevo exportador (Exportaciones en 202</w:t>
      </w:r>
      <w:r w:rsidR="00C971DA">
        <w:rPr>
          <w:rFonts w:ascii="Arial" w:hAnsi="Arial" w:cs="Arial"/>
          <w:sz w:val="24"/>
          <w:szCs w:val="24"/>
        </w:rPr>
        <w:t>3</w:t>
      </w:r>
      <w:r w:rsidRPr="000C1685">
        <w:rPr>
          <w:rFonts w:ascii="Arial" w:hAnsi="Arial" w:cs="Arial"/>
          <w:sz w:val="24"/>
          <w:szCs w:val="24"/>
        </w:rPr>
        <w:t xml:space="preserve"> -202</w:t>
      </w:r>
      <w:r w:rsidR="00C971DA">
        <w:rPr>
          <w:rFonts w:ascii="Arial" w:hAnsi="Arial" w:cs="Arial"/>
          <w:sz w:val="24"/>
          <w:szCs w:val="24"/>
        </w:rPr>
        <w:t>6</w:t>
      </w:r>
      <w:r w:rsidRPr="000C1685">
        <w:rPr>
          <w:rFonts w:ascii="Arial" w:hAnsi="Arial" w:cs="Arial"/>
          <w:sz w:val="24"/>
          <w:szCs w:val="24"/>
        </w:rPr>
        <w:t>).</w:t>
      </w:r>
    </w:p>
    <w:p w14:paraId="06178AB6" w14:textId="77777777" w:rsidR="00315E67" w:rsidRPr="000C1685" w:rsidRDefault="00315E67" w:rsidP="000C1685">
      <w:pPr>
        <w:pStyle w:val="Prrafodelista"/>
        <w:numPr>
          <w:ilvl w:val="0"/>
          <w:numId w:val="44"/>
        </w:numPr>
        <w:spacing w:after="0" w:line="240" w:lineRule="auto"/>
        <w:jc w:val="both"/>
        <w:rPr>
          <w:rFonts w:ascii="Arial" w:hAnsi="Arial" w:cs="Arial"/>
          <w:sz w:val="24"/>
          <w:szCs w:val="24"/>
          <w:lang w:val="es-ES"/>
        </w:rPr>
      </w:pPr>
      <w:r w:rsidRPr="000C1685">
        <w:rPr>
          <w:rFonts w:ascii="Arial" w:hAnsi="Arial" w:cs="Arial"/>
          <w:sz w:val="24"/>
          <w:szCs w:val="24"/>
          <w:lang w:val="es-ES"/>
        </w:rPr>
        <w:t>Sin exportaciones, experiencia local.</w:t>
      </w:r>
    </w:p>
    <w:p w14:paraId="50311A52" w14:textId="77777777" w:rsidR="00315E67" w:rsidRPr="000C1685" w:rsidRDefault="00315E67" w:rsidP="000C1685">
      <w:pPr>
        <w:pStyle w:val="Prrafodelista"/>
        <w:ind w:left="1440"/>
        <w:jc w:val="both"/>
        <w:rPr>
          <w:rFonts w:ascii="Arial" w:hAnsi="Arial" w:cs="Arial"/>
          <w:sz w:val="24"/>
          <w:szCs w:val="24"/>
          <w:lang w:val="es-ES"/>
        </w:rPr>
      </w:pPr>
    </w:p>
    <w:p w14:paraId="06CB8A18" w14:textId="1F761112" w:rsidR="00315E67" w:rsidRDefault="00315E67" w:rsidP="000C1685">
      <w:pPr>
        <w:pStyle w:val="Prrafodelista"/>
        <w:numPr>
          <w:ilvl w:val="0"/>
          <w:numId w:val="45"/>
        </w:numPr>
        <w:spacing w:after="0" w:line="240" w:lineRule="auto"/>
        <w:jc w:val="both"/>
        <w:rPr>
          <w:rFonts w:ascii="Arial" w:hAnsi="Arial" w:cs="Arial"/>
          <w:sz w:val="24"/>
          <w:szCs w:val="24"/>
          <w:lang w:val="es-ES"/>
        </w:rPr>
      </w:pPr>
      <w:r w:rsidRPr="000C1685">
        <w:rPr>
          <w:rFonts w:ascii="Arial" w:hAnsi="Arial" w:cs="Arial"/>
          <w:sz w:val="24"/>
          <w:szCs w:val="24"/>
          <w:lang w:val="es-ES"/>
        </w:rPr>
        <w:t>Diagnóstico único exportador aplicado</w:t>
      </w:r>
      <w:r w:rsidR="001D7BBE" w:rsidRPr="000C1685">
        <w:rPr>
          <w:rFonts w:ascii="Arial" w:hAnsi="Arial" w:cs="Arial"/>
          <w:sz w:val="24"/>
          <w:szCs w:val="24"/>
          <w:lang w:val="es-ES"/>
        </w:rPr>
        <w:t xml:space="preserve"> y actualizado.</w:t>
      </w:r>
      <w:r w:rsidR="00ED3412" w:rsidRPr="000C1685">
        <w:rPr>
          <w:rFonts w:ascii="Arial" w:hAnsi="Arial" w:cs="Arial"/>
          <w:sz w:val="24"/>
          <w:szCs w:val="24"/>
          <w:lang w:val="es-ES"/>
        </w:rPr>
        <w:t xml:space="preserve"> (Abierto para aplicar en el rango de postulación) </w:t>
      </w:r>
    </w:p>
    <w:p w14:paraId="5002E1B8" w14:textId="77777777" w:rsidR="0057796C" w:rsidRPr="000C1685" w:rsidRDefault="0057796C" w:rsidP="0057796C">
      <w:pPr>
        <w:pStyle w:val="Prrafodelista"/>
        <w:spacing w:after="0" w:line="240" w:lineRule="auto"/>
        <w:jc w:val="both"/>
        <w:rPr>
          <w:rFonts w:ascii="Arial" w:hAnsi="Arial" w:cs="Arial"/>
          <w:sz w:val="24"/>
          <w:szCs w:val="24"/>
          <w:lang w:val="es-ES"/>
        </w:rPr>
      </w:pPr>
    </w:p>
    <w:p w14:paraId="03EF36DE" w14:textId="77777777" w:rsidR="00DA3061" w:rsidRPr="000C1685" w:rsidRDefault="00DA3061" w:rsidP="000C1685">
      <w:pPr>
        <w:pStyle w:val="Prrafodelista"/>
        <w:numPr>
          <w:ilvl w:val="0"/>
          <w:numId w:val="45"/>
        </w:numPr>
        <w:spacing w:after="0" w:line="240" w:lineRule="auto"/>
        <w:jc w:val="both"/>
        <w:rPr>
          <w:rFonts w:ascii="Arial" w:hAnsi="Arial" w:cs="Arial"/>
          <w:sz w:val="24"/>
          <w:szCs w:val="24"/>
          <w:lang w:val="es-ES"/>
        </w:rPr>
      </w:pPr>
      <w:r w:rsidRPr="000C1685">
        <w:rPr>
          <w:rFonts w:ascii="Arial" w:hAnsi="Arial" w:cs="Arial"/>
          <w:sz w:val="24"/>
          <w:szCs w:val="24"/>
          <w:lang w:val="es"/>
        </w:rPr>
        <w:t>PROCOMER otorgará un (1) espacio por empresa en el pabellón país. De igual manera aplicará, en el caso de empresas relacionadas (empresas que forman parte de un grupo, en el cual una de ellas tiene el control económico sobre la otra, o están sujetas a un control común; su representación legal corresponde a una misma persona, o comparten miembros en su personería jurídica).</w:t>
      </w:r>
    </w:p>
    <w:p w14:paraId="2F08E969" w14:textId="77777777" w:rsidR="00DA3061" w:rsidRPr="000C1685" w:rsidRDefault="00DA3061" w:rsidP="000C1685">
      <w:pPr>
        <w:pStyle w:val="Prrafodelista"/>
        <w:spacing w:after="0" w:line="240" w:lineRule="auto"/>
        <w:jc w:val="both"/>
        <w:rPr>
          <w:rFonts w:ascii="Arial" w:hAnsi="Arial" w:cs="Arial"/>
          <w:sz w:val="24"/>
          <w:szCs w:val="24"/>
          <w:lang w:val="es-ES"/>
        </w:rPr>
      </w:pPr>
    </w:p>
    <w:p w14:paraId="6AE8321F" w14:textId="77777777" w:rsidR="00315E67" w:rsidRPr="000C1685" w:rsidRDefault="00315E67" w:rsidP="000C1685">
      <w:pPr>
        <w:jc w:val="both"/>
        <w:rPr>
          <w:rFonts w:ascii="Arial" w:hAnsi="Arial" w:cs="Arial"/>
          <w:lang w:val="es-ES"/>
        </w:rPr>
      </w:pPr>
    </w:p>
    <w:p w14:paraId="68D7B084"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 xml:space="preserve">Documentos de postulación. </w:t>
      </w:r>
    </w:p>
    <w:p w14:paraId="359BAF77" w14:textId="77777777" w:rsidR="00315E67" w:rsidRPr="000C1685" w:rsidRDefault="00315E67" w:rsidP="000C1685">
      <w:pPr>
        <w:jc w:val="both"/>
        <w:rPr>
          <w:rFonts w:ascii="Arial" w:hAnsi="Arial" w:cs="Arial"/>
          <w:b/>
          <w:bCs/>
          <w:lang w:val="es-ES"/>
        </w:rPr>
      </w:pPr>
    </w:p>
    <w:p w14:paraId="30A73735" w14:textId="1E9871FF" w:rsidR="00315E67" w:rsidRDefault="00315E67" w:rsidP="000C1685">
      <w:pPr>
        <w:jc w:val="both"/>
        <w:rPr>
          <w:rFonts w:ascii="Arial" w:hAnsi="Arial" w:cs="Arial"/>
        </w:rPr>
      </w:pPr>
      <w:r w:rsidRPr="56782283">
        <w:rPr>
          <w:rFonts w:ascii="Arial" w:hAnsi="Arial" w:cs="Arial"/>
        </w:rPr>
        <w:t xml:space="preserve">Se recuerda que el plazo para postular es </w:t>
      </w:r>
      <w:r w:rsidR="00DA3061" w:rsidRPr="56782283">
        <w:rPr>
          <w:rFonts w:ascii="Arial" w:hAnsi="Arial" w:cs="Arial"/>
        </w:rPr>
        <w:t xml:space="preserve">del </w:t>
      </w:r>
      <w:r w:rsidR="009218BD">
        <w:rPr>
          <w:rFonts w:ascii="Arial" w:hAnsi="Arial" w:cs="Arial"/>
          <w:b/>
          <w:bCs/>
        </w:rPr>
        <w:t>miércoles 15 de abril</w:t>
      </w:r>
      <w:r w:rsidR="00DA3061" w:rsidRPr="56782283">
        <w:rPr>
          <w:rFonts w:ascii="Arial" w:hAnsi="Arial" w:cs="Arial"/>
          <w:b/>
          <w:bCs/>
        </w:rPr>
        <w:t xml:space="preserve"> a la</w:t>
      </w:r>
      <w:r w:rsidR="009218BD">
        <w:rPr>
          <w:rFonts w:ascii="Arial" w:hAnsi="Arial" w:cs="Arial"/>
          <w:b/>
          <w:bCs/>
        </w:rPr>
        <w:t>s</w:t>
      </w:r>
      <w:r w:rsidR="00DA3061" w:rsidRPr="56782283">
        <w:rPr>
          <w:rFonts w:ascii="Arial" w:hAnsi="Arial" w:cs="Arial"/>
          <w:b/>
          <w:bCs/>
        </w:rPr>
        <w:t xml:space="preserve"> 8:00 a.m. (hora Costa Rica) al </w:t>
      </w:r>
      <w:r w:rsidR="009218BD">
        <w:rPr>
          <w:rFonts w:ascii="Arial" w:hAnsi="Arial" w:cs="Arial"/>
          <w:b/>
          <w:bCs/>
        </w:rPr>
        <w:t>martes 21 de abril</w:t>
      </w:r>
      <w:r w:rsidR="00DA3061" w:rsidRPr="56782283">
        <w:rPr>
          <w:rFonts w:ascii="Arial" w:hAnsi="Arial" w:cs="Arial"/>
          <w:b/>
          <w:bCs/>
        </w:rPr>
        <w:t xml:space="preserve"> 12:00 p.m. (hora Costa Rica).</w:t>
      </w:r>
      <w:r w:rsidRPr="56782283">
        <w:rPr>
          <w:rFonts w:ascii="Arial" w:hAnsi="Arial" w:cs="Arial"/>
        </w:rPr>
        <w:t xml:space="preserve"> Cualquier postulación que sea recibida posterior a la fecha y hora no se tomará en cuenta. </w:t>
      </w:r>
    </w:p>
    <w:p w14:paraId="04608A70" w14:textId="77777777" w:rsidR="0002445A" w:rsidRPr="000C1685" w:rsidRDefault="0002445A" w:rsidP="000C1685">
      <w:pPr>
        <w:jc w:val="both"/>
        <w:rPr>
          <w:rFonts w:ascii="Arial" w:hAnsi="Arial" w:cs="Arial"/>
        </w:rPr>
      </w:pPr>
    </w:p>
    <w:p w14:paraId="676F8626" w14:textId="77777777" w:rsidR="00C971DA" w:rsidRPr="00E9318B" w:rsidRDefault="00315E67" w:rsidP="00C971DA">
      <w:pPr>
        <w:pStyle w:val="Prrafodelista"/>
        <w:numPr>
          <w:ilvl w:val="0"/>
          <w:numId w:val="46"/>
        </w:numPr>
        <w:spacing w:after="0" w:line="240" w:lineRule="auto"/>
        <w:jc w:val="both"/>
        <w:rPr>
          <w:rFonts w:ascii="Arial" w:eastAsia="Arial" w:hAnsi="Arial" w:cs="Arial"/>
        </w:rPr>
      </w:pPr>
      <w:r w:rsidRPr="000C1685">
        <w:rPr>
          <w:rFonts w:ascii="Arial" w:hAnsi="Arial" w:cs="Arial"/>
          <w:sz w:val="24"/>
          <w:szCs w:val="24"/>
        </w:rPr>
        <w:lastRenderedPageBreak/>
        <w:t>Formulario de aplicación</w:t>
      </w:r>
      <w:r w:rsidR="00C971DA">
        <w:rPr>
          <w:rFonts w:ascii="Arial" w:hAnsi="Arial" w:cs="Arial"/>
          <w:sz w:val="24"/>
          <w:szCs w:val="24"/>
        </w:rPr>
        <w:t xml:space="preserve">: </w:t>
      </w:r>
      <w:r w:rsidR="00C971DA" w:rsidRPr="1EF024C8">
        <w:rPr>
          <w:rFonts w:ascii="Arial" w:eastAsia="Arial" w:hAnsi="Arial" w:cs="Arial"/>
        </w:rPr>
        <w:t xml:space="preserve">Completar el formulario de aplicación. (Se encuentra en la página web de Procomer/Ferias Internacionales): </w:t>
      </w:r>
      <w:hyperlink r:id="rId15">
        <w:r w:rsidR="00C971DA" w:rsidRPr="1EF024C8">
          <w:rPr>
            <w:rStyle w:val="Hipervnculo"/>
            <w:rFonts w:ascii="Arial" w:eastAsia="Arial" w:hAnsi="Arial" w:cs="Arial"/>
          </w:rPr>
          <w:t>https://www.procomer.com/ferias/</w:t>
        </w:r>
      </w:hyperlink>
    </w:p>
    <w:p w14:paraId="19FDB0F7" w14:textId="4DF86327" w:rsidR="00315E67" w:rsidRPr="00C971DA" w:rsidRDefault="00C971DA" w:rsidP="00C971DA">
      <w:pPr>
        <w:pStyle w:val="Prrafodelista"/>
        <w:numPr>
          <w:ilvl w:val="0"/>
          <w:numId w:val="46"/>
        </w:numPr>
        <w:spacing w:after="0" w:line="240" w:lineRule="auto"/>
        <w:jc w:val="both"/>
        <w:rPr>
          <w:rFonts w:ascii="Arial" w:eastAsia="Arial" w:hAnsi="Arial" w:cs="Arial"/>
        </w:rPr>
      </w:pPr>
      <w:r w:rsidRPr="005934EC">
        <w:rPr>
          <w:rFonts w:ascii="Arial" w:eastAsia="Arial" w:hAnsi="Arial" w:cs="Arial"/>
        </w:rPr>
        <w:t xml:space="preserve">Tener a disposición la siguiente información: Los principales productos y clasificaciones arancelarias (6 dígitos) a exhibir en la </w:t>
      </w:r>
      <w:r w:rsidRPr="000850EF">
        <w:rPr>
          <w:rFonts w:ascii="Arial" w:eastAsia="Arial" w:hAnsi="Arial" w:cs="Arial"/>
          <w:lang w:val="es-ES"/>
        </w:rPr>
        <w:t xml:space="preserve">Feria </w:t>
      </w:r>
      <w:r w:rsidRPr="00C971DA">
        <w:rPr>
          <w:rFonts w:ascii="Arial" w:eastAsia="Arial" w:hAnsi="Arial" w:cs="Arial"/>
          <w:lang w:val="es-ES"/>
        </w:rPr>
        <w:t>SEOUL FOOD &amp; HOTEL 2026</w:t>
      </w:r>
      <w:r>
        <w:rPr>
          <w:rFonts w:ascii="Arial" w:eastAsia="Arial" w:hAnsi="Arial" w:cs="Arial"/>
          <w:lang w:val="es-ES"/>
        </w:rPr>
        <w:t xml:space="preserve">. </w:t>
      </w:r>
      <w:r w:rsidRPr="00C971DA">
        <w:rPr>
          <w:rFonts w:ascii="Arial" w:eastAsia="Arial" w:hAnsi="Arial" w:cs="Arial"/>
        </w:rPr>
        <w:t>Nombrar las certificaciones internacionales y adjuntar el certificado(opcional)</w:t>
      </w:r>
    </w:p>
    <w:p w14:paraId="5E9C80E3" w14:textId="77777777" w:rsidR="00315E67" w:rsidRPr="000C1685" w:rsidRDefault="00315E67" w:rsidP="000C1685">
      <w:pPr>
        <w:pStyle w:val="Prrafodelista"/>
        <w:numPr>
          <w:ilvl w:val="0"/>
          <w:numId w:val="46"/>
        </w:numPr>
        <w:spacing w:after="160" w:line="259" w:lineRule="auto"/>
        <w:jc w:val="both"/>
        <w:rPr>
          <w:rFonts w:ascii="Arial" w:hAnsi="Arial" w:cs="Arial"/>
          <w:sz w:val="24"/>
          <w:szCs w:val="24"/>
        </w:rPr>
      </w:pPr>
      <w:r w:rsidRPr="000C1685">
        <w:rPr>
          <w:rFonts w:ascii="Arial" w:hAnsi="Arial" w:cs="Arial"/>
          <w:b/>
          <w:sz w:val="24"/>
          <w:szCs w:val="24"/>
        </w:rPr>
        <w:t xml:space="preserve">Logo: </w:t>
      </w:r>
      <w:r w:rsidRPr="000C1685">
        <w:rPr>
          <w:rFonts w:ascii="Arial" w:hAnsi="Arial" w:cs="Arial"/>
          <w:sz w:val="24"/>
          <w:szCs w:val="24"/>
        </w:rPr>
        <w:t>versión ai o eps (ilustrador), en curvas.</w:t>
      </w:r>
    </w:p>
    <w:p w14:paraId="6C6A3E0F" w14:textId="77777777" w:rsidR="00C971DA" w:rsidRDefault="00C971DA" w:rsidP="00C971DA">
      <w:pPr>
        <w:jc w:val="both"/>
        <w:rPr>
          <w:rFonts w:ascii="Arial" w:eastAsia="Arial" w:hAnsi="Arial" w:cs="Arial"/>
        </w:rPr>
      </w:pPr>
      <w:r w:rsidRPr="4D529B80">
        <w:rPr>
          <w:rFonts w:ascii="Arial" w:eastAsia="Arial" w:hAnsi="Arial" w:cs="Arial"/>
        </w:rPr>
        <w:t>En caso de que la empresa sea seleccionada procederemos a solicitar la siguiente información:</w:t>
      </w:r>
    </w:p>
    <w:p w14:paraId="42DBB731" w14:textId="77777777" w:rsidR="00C971DA" w:rsidRDefault="00C971DA" w:rsidP="00C971DA">
      <w:pPr>
        <w:jc w:val="both"/>
        <w:rPr>
          <w:rFonts w:ascii="Arial" w:eastAsia="Arial" w:hAnsi="Arial" w:cs="Arial"/>
        </w:rPr>
      </w:pPr>
    </w:p>
    <w:p w14:paraId="020FA274" w14:textId="77777777" w:rsidR="00C971DA" w:rsidRPr="00BB7788" w:rsidRDefault="00C971DA" w:rsidP="00C971DA">
      <w:pPr>
        <w:pStyle w:val="Prrafodelista"/>
        <w:numPr>
          <w:ilvl w:val="0"/>
          <w:numId w:val="46"/>
        </w:numPr>
        <w:spacing w:after="0" w:line="240" w:lineRule="auto"/>
        <w:jc w:val="both"/>
        <w:rPr>
          <w:rFonts w:ascii="Arial" w:eastAsia="Arial" w:hAnsi="Arial" w:cs="Arial"/>
        </w:rPr>
      </w:pPr>
      <w:r w:rsidRPr="00BB7788">
        <w:rPr>
          <w:rFonts w:ascii="Arial" w:eastAsia="Arial" w:hAnsi="Arial" w:cs="Arial"/>
        </w:rPr>
        <w:t>Carta de compromiso (se enviará una vez que se confirme el cupo y se realice el pago respectivo).</w:t>
      </w:r>
    </w:p>
    <w:p w14:paraId="2CD7F2D7" w14:textId="77777777" w:rsidR="00C971DA" w:rsidRPr="00DB1DC9" w:rsidRDefault="00C971DA" w:rsidP="00C971DA">
      <w:pPr>
        <w:pStyle w:val="Prrafodelista"/>
        <w:numPr>
          <w:ilvl w:val="0"/>
          <w:numId w:val="46"/>
        </w:numPr>
        <w:spacing w:after="0" w:line="240" w:lineRule="auto"/>
        <w:jc w:val="both"/>
        <w:rPr>
          <w:rFonts w:ascii="Arial" w:eastAsia="Arial" w:hAnsi="Arial" w:cs="Arial"/>
        </w:rPr>
      </w:pPr>
      <w:r w:rsidRPr="00BB7788">
        <w:rPr>
          <w:rFonts w:ascii="Arial" w:eastAsia="Arial" w:hAnsi="Arial" w:cs="Arial"/>
        </w:rPr>
        <w:t xml:space="preserve">Presentación de la empresa, one pager y/o catálogo de productos </w:t>
      </w:r>
      <w:r w:rsidRPr="00BB7788">
        <w:rPr>
          <w:rFonts w:ascii="Arial" w:eastAsia="Arial" w:hAnsi="Arial" w:cs="Arial"/>
          <w:b/>
          <w:bCs/>
        </w:rPr>
        <w:t>en inglés</w:t>
      </w:r>
      <w:r w:rsidRPr="00BB7788">
        <w:rPr>
          <w:rFonts w:ascii="Arial" w:eastAsia="Arial" w:hAnsi="Arial" w:cs="Arial"/>
        </w:rPr>
        <w:t xml:space="preserve"> (debido al mercado al cuál se dirige la feria, </w:t>
      </w:r>
      <w:r w:rsidRPr="00BB7788">
        <w:rPr>
          <w:rFonts w:ascii="Arial" w:eastAsia="Arial" w:hAnsi="Arial" w:cs="Arial"/>
          <w:b/>
          <w:bCs/>
        </w:rPr>
        <w:t xml:space="preserve">no se aceptarán </w:t>
      </w:r>
      <w:r w:rsidRPr="00BB7788">
        <w:rPr>
          <w:rFonts w:ascii="Arial" w:eastAsia="Arial" w:hAnsi="Arial" w:cs="Arial"/>
        </w:rPr>
        <w:t>materiales publicitarios en español).</w:t>
      </w:r>
    </w:p>
    <w:p w14:paraId="738BEC82" w14:textId="77777777" w:rsidR="00C971DA" w:rsidRPr="00BB7788" w:rsidRDefault="00C971DA" w:rsidP="00C971DA">
      <w:pPr>
        <w:pStyle w:val="Prrafodelista"/>
        <w:numPr>
          <w:ilvl w:val="0"/>
          <w:numId w:val="46"/>
        </w:numPr>
        <w:spacing w:after="0" w:line="240" w:lineRule="auto"/>
        <w:jc w:val="both"/>
        <w:rPr>
          <w:rFonts w:ascii="Arial" w:eastAsia="Arial" w:hAnsi="Arial" w:cs="Arial"/>
        </w:rPr>
      </w:pPr>
      <w:r w:rsidRPr="00BB7788">
        <w:rPr>
          <w:rFonts w:ascii="Arial" w:eastAsia="Arial" w:hAnsi="Arial" w:cs="Arial"/>
          <w:b/>
          <w:bCs/>
        </w:rPr>
        <w:t>Fotografía en alta calidad que represente a la empresa o los productos de la empresa, la cual se podría utilizar para materiales de mercado de la feria:</w:t>
      </w:r>
      <w:r w:rsidRPr="00BB7788">
        <w:rPr>
          <w:rFonts w:ascii="Arial" w:eastAsia="Arial" w:hAnsi="Arial" w:cs="Arial"/>
        </w:rPr>
        <w:t xml:space="preserve"> alta resolución, 300 dpi.</w:t>
      </w:r>
    </w:p>
    <w:p w14:paraId="694C69B5" w14:textId="77777777" w:rsidR="00C971DA" w:rsidRDefault="00C971DA" w:rsidP="000C1685">
      <w:pPr>
        <w:pStyle w:val="Prrafodelista"/>
        <w:numPr>
          <w:ilvl w:val="0"/>
          <w:numId w:val="46"/>
        </w:numPr>
        <w:spacing w:after="160" w:line="259" w:lineRule="auto"/>
        <w:jc w:val="both"/>
        <w:rPr>
          <w:rFonts w:ascii="Arial" w:eastAsia="Arial" w:hAnsi="Arial" w:cs="Arial"/>
        </w:rPr>
      </w:pPr>
      <w:r w:rsidRPr="00BB7788">
        <w:rPr>
          <w:rFonts w:ascii="Arial" w:eastAsia="Arial" w:hAnsi="Arial" w:cs="Arial"/>
        </w:rPr>
        <w:t>Información solicitada por la organización ferial a cargo del evento, respecto a horarios, normas de conducta, culturales, vestimenta y otros según aplique y que se consideren de acatamiento obligatorio durante la feria.</w:t>
      </w:r>
    </w:p>
    <w:p w14:paraId="49215D0D" w14:textId="77777777" w:rsidR="0057796C" w:rsidRDefault="00315E67" w:rsidP="00C971DA">
      <w:pPr>
        <w:jc w:val="both"/>
        <w:rPr>
          <w:rFonts w:ascii="Arial" w:eastAsia="Arial" w:hAnsi="Arial" w:cs="Arial"/>
        </w:rPr>
      </w:pPr>
      <w:r w:rsidRPr="00C971DA">
        <w:rPr>
          <w:rFonts w:ascii="Arial" w:hAnsi="Arial" w:cs="Arial"/>
        </w:rPr>
        <w:br/>
      </w:r>
      <w:r w:rsidR="00C971DA" w:rsidRPr="4D529B80">
        <w:rPr>
          <w:rFonts w:ascii="Arial" w:eastAsia="Arial" w:hAnsi="Arial" w:cs="Arial"/>
        </w:rPr>
        <w:t>Una vez concluida la convocatoria de postulación, PROCOMER hará un análisis técnico de la información presentados por parte de cada una de las empresas. El criterio de selección para completar los cupos de las empresas participantes será de acuerdo con el análisis técnico</w:t>
      </w:r>
      <w:r w:rsidR="00C971DA" w:rsidRPr="4D529B80">
        <w:rPr>
          <w:rFonts w:ascii="Arial" w:eastAsia="Arial" w:hAnsi="Arial" w:cs="Arial"/>
          <w:lang w:val="es-ES"/>
        </w:rPr>
        <w:t>/criterios de admisibilidad</w:t>
      </w:r>
      <w:r w:rsidR="00C971DA" w:rsidRPr="4D529B80">
        <w:rPr>
          <w:rFonts w:ascii="Arial" w:eastAsia="Arial" w:hAnsi="Arial" w:cs="Arial"/>
        </w:rPr>
        <w:t xml:space="preserve"> y en caso de empate, se tomará en cuenta según orden de ingreso de la postulación </w:t>
      </w:r>
      <w:r w:rsidR="00C971DA" w:rsidRPr="4D529B80">
        <w:rPr>
          <w:rFonts w:ascii="Arial" w:eastAsia="Arial" w:hAnsi="Arial" w:cs="Arial"/>
          <w:b/>
          <w:bCs/>
        </w:rPr>
        <w:t>(primero en tiempo, primero en derecho).</w:t>
      </w:r>
      <w:r w:rsidR="00C971DA" w:rsidRPr="4D529B80">
        <w:rPr>
          <w:rFonts w:ascii="Arial" w:eastAsia="Arial" w:hAnsi="Arial" w:cs="Arial"/>
        </w:rPr>
        <w:t xml:space="preserve"> </w:t>
      </w:r>
    </w:p>
    <w:p w14:paraId="0F7ABFF3" w14:textId="77777777" w:rsidR="0057796C" w:rsidRDefault="0057796C" w:rsidP="00C971DA">
      <w:pPr>
        <w:jc w:val="both"/>
        <w:rPr>
          <w:rFonts w:ascii="Arial" w:eastAsia="Arial" w:hAnsi="Arial" w:cs="Arial"/>
        </w:rPr>
      </w:pPr>
    </w:p>
    <w:p w14:paraId="4276F3E2" w14:textId="1FFB871A" w:rsidR="00C971DA" w:rsidRPr="006D706B" w:rsidRDefault="00C971DA" w:rsidP="00C971DA">
      <w:pPr>
        <w:jc w:val="both"/>
        <w:rPr>
          <w:rFonts w:ascii="Arial" w:eastAsia="Arial" w:hAnsi="Arial" w:cs="Arial"/>
          <w:lang w:val="es-ES"/>
        </w:rPr>
      </w:pPr>
      <w:r w:rsidRPr="4D529B80">
        <w:rPr>
          <w:rFonts w:ascii="Arial" w:eastAsia="Arial" w:hAnsi="Arial" w:cs="Arial"/>
        </w:rPr>
        <w:t>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670459B" w14:textId="6876EA2F" w:rsidR="00315E67" w:rsidRPr="00C971DA" w:rsidRDefault="00315E67" w:rsidP="00C971DA">
      <w:pPr>
        <w:pStyle w:val="Prrafodelista"/>
        <w:spacing w:after="160" w:line="259" w:lineRule="auto"/>
        <w:jc w:val="both"/>
        <w:rPr>
          <w:rFonts w:ascii="Arial" w:eastAsia="Arial" w:hAnsi="Arial" w:cs="Arial"/>
          <w:lang w:val="es-ES"/>
        </w:rPr>
      </w:pPr>
    </w:p>
    <w:p w14:paraId="5C2B3508"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 xml:space="preserve">Beneficios de participación. </w:t>
      </w:r>
    </w:p>
    <w:p w14:paraId="009E5910" w14:textId="77777777" w:rsidR="00315E67" w:rsidRPr="000C1685" w:rsidRDefault="00315E67" w:rsidP="000C1685">
      <w:pPr>
        <w:pStyle w:val="Prrafodelista"/>
        <w:jc w:val="both"/>
        <w:rPr>
          <w:rFonts w:ascii="Arial" w:hAnsi="Arial" w:cs="Arial"/>
          <w:b/>
          <w:bCs/>
          <w:sz w:val="24"/>
          <w:szCs w:val="24"/>
          <w:lang w:val="es-ES"/>
        </w:rPr>
      </w:pPr>
    </w:p>
    <w:p w14:paraId="55CB7688" w14:textId="77777777" w:rsidR="00315E67" w:rsidRPr="0002445A" w:rsidRDefault="00315E67" w:rsidP="000C1685">
      <w:pPr>
        <w:jc w:val="both"/>
        <w:rPr>
          <w:rFonts w:ascii="Arial" w:hAnsi="Arial" w:cs="Arial"/>
          <w:b/>
          <w:bCs/>
          <w:lang w:val="es-ES"/>
        </w:rPr>
      </w:pPr>
      <w:r w:rsidRPr="0002445A">
        <w:rPr>
          <w:rFonts w:ascii="Arial" w:hAnsi="Arial" w:cs="Arial"/>
          <w:b/>
          <w:bCs/>
          <w:lang w:val="es-ES"/>
        </w:rPr>
        <w:t>PROCOMER se compromete a:</w:t>
      </w:r>
    </w:p>
    <w:p w14:paraId="798F1054" w14:textId="303279F3" w:rsidR="00315E67" w:rsidRPr="0002445A" w:rsidRDefault="00315E67" w:rsidP="000C1685">
      <w:pPr>
        <w:pStyle w:val="Prrafodelista"/>
        <w:numPr>
          <w:ilvl w:val="0"/>
          <w:numId w:val="41"/>
        </w:numPr>
        <w:spacing w:after="160" w:line="259" w:lineRule="auto"/>
        <w:jc w:val="both"/>
        <w:rPr>
          <w:rFonts w:ascii="Arial" w:hAnsi="Arial" w:cs="Arial"/>
          <w:sz w:val="24"/>
          <w:szCs w:val="24"/>
          <w:lang w:val="es-ES"/>
        </w:rPr>
      </w:pPr>
      <w:r w:rsidRPr="0002445A">
        <w:rPr>
          <w:rFonts w:ascii="Arial" w:hAnsi="Arial" w:cs="Arial"/>
          <w:sz w:val="24"/>
          <w:szCs w:val="24"/>
          <w:lang w:val="es-ES"/>
        </w:rPr>
        <w:t xml:space="preserve">Espacio de exhibición compartido de </w:t>
      </w:r>
      <w:r w:rsidR="71F56AB9" w:rsidRPr="0002445A">
        <w:rPr>
          <w:rFonts w:ascii="Arial" w:hAnsi="Arial" w:cs="Arial"/>
          <w:sz w:val="24"/>
          <w:szCs w:val="24"/>
          <w:lang w:val="es-ES"/>
        </w:rPr>
        <w:t>36</w:t>
      </w:r>
      <w:r w:rsidR="007B4190" w:rsidRPr="0002445A">
        <w:rPr>
          <w:rFonts w:ascii="Arial" w:hAnsi="Arial" w:cs="Arial"/>
          <w:sz w:val="24"/>
          <w:szCs w:val="24"/>
          <w:lang w:val="es-ES"/>
        </w:rPr>
        <w:t xml:space="preserve"> </w:t>
      </w:r>
      <w:r w:rsidRPr="0002445A">
        <w:rPr>
          <w:rFonts w:ascii="Arial" w:hAnsi="Arial" w:cs="Arial"/>
          <w:sz w:val="24"/>
          <w:szCs w:val="24"/>
          <w:lang w:val="es-ES"/>
        </w:rPr>
        <w:t>m</w:t>
      </w:r>
      <w:r w:rsidRPr="0002445A">
        <w:rPr>
          <w:rFonts w:ascii="Arial" w:hAnsi="Arial" w:cs="Arial"/>
          <w:sz w:val="24"/>
          <w:szCs w:val="24"/>
          <w:vertAlign w:val="superscript"/>
          <w:lang w:val="es-ES"/>
        </w:rPr>
        <w:t>2</w:t>
      </w:r>
      <w:r w:rsidR="004464D5" w:rsidRPr="0002445A">
        <w:rPr>
          <w:rFonts w:ascii="Arial" w:hAnsi="Arial" w:cs="Arial"/>
          <w:sz w:val="24"/>
          <w:szCs w:val="24"/>
          <w:lang w:val="es-ES"/>
        </w:rPr>
        <w:t xml:space="preserve"> </w:t>
      </w:r>
    </w:p>
    <w:p w14:paraId="0072526B" w14:textId="77777777" w:rsidR="00315E67" w:rsidRPr="0002445A" w:rsidRDefault="00315E67" w:rsidP="000C1685">
      <w:pPr>
        <w:pStyle w:val="Prrafodelista"/>
        <w:numPr>
          <w:ilvl w:val="0"/>
          <w:numId w:val="41"/>
        </w:numPr>
        <w:spacing w:after="160" w:line="259" w:lineRule="auto"/>
        <w:jc w:val="both"/>
        <w:rPr>
          <w:rFonts w:ascii="Arial" w:hAnsi="Arial" w:cs="Arial"/>
          <w:sz w:val="24"/>
          <w:szCs w:val="24"/>
          <w:lang w:val="es-ES"/>
        </w:rPr>
      </w:pPr>
      <w:r w:rsidRPr="0002445A">
        <w:rPr>
          <w:rFonts w:ascii="Arial" w:hAnsi="Arial" w:cs="Arial"/>
          <w:sz w:val="24"/>
          <w:szCs w:val="24"/>
          <w:lang w:val="es"/>
        </w:rPr>
        <w:t>Construcción y decoración del stand.</w:t>
      </w:r>
    </w:p>
    <w:p w14:paraId="3CD07590" w14:textId="4A298AC0" w:rsidR="00315E67" w:rsidRPr="0002445A" w:rsidRDefault="00315E67" w:rsidP="000C1685">
      <w:pPr>
        <w:pStyle w:val="Prrafodelista"/>
        <w:numPr>
          <w:ilvl w:val="0"/>
          <w:numId w:val="41"/>
        </w:numPr>
        <w:spacing w:after="160" w:line="259" w:lineRule="auto"/>
        <w:jc w:val="both"/>
        <w:rPr>
          <w:rFonts w:ascii="Arial" w:hAnsi="Arial" w:cs="Arial"/>
          <w:sz w:val="24"/>
          <w:szCs w:val="24"/>
          <w:lang w:val="es-ES"/>
        </w:rPr>
      </w:pPr>
      <w:r w:rsidRPr="0002445A">
        <w:rPr>
          <w:rFonts w:ascii="Arial" w:hAnsi="Arial" w:cs="Arial"/>
          <w:sz w:val="24"/>
          <w:szCs w:val="24"/>
          <w:lang w:val="es"/>
        </w:rPr>
        <w:t>Mobiliario</w:t>
      </w:r>
      <w:r w:rsidR="007B4190" w:rsidRPr="0002445A">
        <w:rPr>
          <w:rFonts w:ascii="Arial" w:hAnsi="Arial" w:cs="Arial"/>
          <w:sz w:val="24"/>
          <w:szCs w:val="24"/>
          <w:lang w:val="es"/>
        </w:rPr>
        <w:t xml:space="preserve"> compartido</w:t>
      </w:r>
      <w:r w:rsidRPr="0002445A">
        <w:rPr>
          <w:rFonts w:ascii="Arial" w:hAnsi="Arial" w:cs="Arial"/>
          <w:sz w:val="24"/>
          <w:szCs w:val="24"/>
          <w:lang w:val="es"/>
        </w:rPr>
        <w:t xml:space="preserve">, tales como: </w:t>
      </w:r>
      <w:r w:rsidR="009218BD">
        <w:rPr>
          <w:rFonts w:ascii="Arial" w:hAnsi="Arial" w:cs="Arial"/>
          <w:sz w:val="24"/>
          <w:szCs w:val="24"/>
          <w:lang w:val="es"/>
        </w:rPr>
        <w:t>mesas de reunión, sillas y vitrina de exhibición de productos</w:t>
      </w:r>
      <w:r w:rsidR="007B4190" w:rsidRPr="0002445A">
        <w:rPr>
          <w:rFonts w:ascii="Arial" w:hAnsi="Arial" w:cs="Arial"/>
          <w:sz w:val="24"/>
          <w:szCs w:val="24"/>
          <w:lang w:val="es"/>
        </w:rPr>
        <w:t>.</w:t>
      </w:r>
    </w:p>
    <w:p w14:paraId="62F4EF5A" w14:textId="3498DCE6" w:rsidR="00DA3061" w:rsidRPr="0002445A" w:rsidRDefault="00DA3061" w:rsidP="000C1685">
      <w:pPr>
        <w:pStyle w:val="Prrafodelista"/>
        <w:numPr>
          <w:ilvl w:val="0"/>
          <w:numId w:val="41"/>
        </w:numPr>
        <w:spacing w:after="160" w:line="259" w:lineRule="auto"/>
        <w:jc w:val="both"/>
        <w:rPr>
          <w:rFonts w:ascii="Arial" w:hAnsi="Arial" w:cs="Arial"/>
          <w:sz w:val="24"/>
          <w:szCs w:val="24"/>
          <w:lang w:val="es-ES"/>
        </w:rPr>
      </w:pPr>
      <w:r w:rsidRPr="0002445A">
        <w:rPr>
          <w:rFonts w:ascii="Arial" w:hAnsi="Arial" w:cs="Arial"/>
          <w:sz w:val="24"/>
          <w:szCs w:val="24"/>
          <w:lang w:val="es"/>
        </w:rPr>
        <w:t>Servicios generales (electricidad, limpieza).</w:t>
      </w:r>
    </w:p>
    <w:p w14:paraId="5F3BDEA4" w14:textId="77777777" w:rsidR="00DA3061" w:rsidRPr="0002445A" w:rsidRDefault="00DA3061" w:rsidP="000C1685">
      <w:pPr>
        <w:pStyle w:val="Prrafodelista"/>
        <w:numPr>
          <w:ilvl w:val="0"/>
          <w:numId w:val="41"/>
        </w:numPr>
        <w:spacing w:after="160" w:line="259" w:lineRule="auto"/>
        <w:jc w:val="both"/>
        <w:rPr>
          <w:rFonts w:ascii="Arial" w:hAnsi="Arial" w:cs="Arial"/>
          <w:sz w:val="24"/>
          <w:szCs w:val="24"/>
          <w:lang w:val="es-ES"/>
        </w:rPr>
      </w:pPr>
      <w:r w:rsidRPr="0002445A">
        <w:rPr>
          <w:rFonts w:ascii="Arial" w:hAnsi="Arial" w:cs="Arial"/>
          <w:sz w:val="24"/>
          <w:szCs w:val="24"/>
          <w:lang w:val="es-ES"/>
        </w:rPr>
        <w:t>(2) badges/credenciales por empresa</w:t>
      </w:r>
    </w:p>
    <w:p w14:paraId="223D90DD" w14:textId="77777777" w:rsidR="00DA3061" w:rsidRPr="000C1685" w:rsidRDefault="00DA3061"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Coordinación logística del evento.</w:t>
      </w:r>
    </w:p>
    <w:p w14:paraId="054FD6ED" w14:textId="77777777" w:rsidR="00DA3061" w:rsidRPr="000C1685" w:rsidRDefault="00DA3061" w:rsidP="000C1685">
      <w:pPr>
        <w:pStyle w:val="Prrafodelista"/>
        <w:spacing w:after="160" w:line="259" w:lineRule="auto"/>
        <w:jc w:val="both"/>
        <w:rPr>
          <w:rFonts w:ascii="Arial" w:hAnsi="Arial" w:cs="Arial"/>
          <w:sz w:val="24"/>
          <w:szCs w:val="24"/>
          <w:highlight w:val="yellow"/>
          <w:lang w:val="es-ES"/>
        </w:rPr>
      </w:pPr>
    </w:p>
    <w:p w14:paraId="058E0BCC" w14:textId="77777777" w:rsidR="00315E67" w:rsidRPr="000C1685" w:rsidRDefault="00315E67" w:rsidP="000C1685">
      <w:pPr>
        <w:jc w:val="both"/>
        <w:rPr>
          <w:rFonts w:ascii="Arial" w:hAnsi="Arial" w:cs="Arial"/>
          <w:lang w:val="es-ES"/>
        </w:rPr>
      </w:pPr>
    </w:p>
    <w:p w14:paraId="3567579E" w14:textId="77777777" w:rsidR="00315E67" w:rsidRDefault="00315E67" w:rsidP="000C1685">
      <w:pPr>
        <w:jc w:val="both"/>
        <w:rPr>
          <w:rFonts w:ascii="Arial" w:hAnsi="Arial" w:cs="Arial"/>
          <w:b/>
          <w:bCs/>
          <w:lang w:val="es-ES"/>
        </w:rPr>
      </w:pPr>
      <w:r w:rsidRPr="000C1685">
        <w:rPr>
          <w:rFonts w:ascii="Arial" w:hAnsi="Arial" w:cs="Arial"/>
          <w:b/>
          <w:bCs/>
          <w:lang w:val="es-ES"/>
        </w:rPr>
        <w:t>Responsabilidades de la empresa:</w:t>
      </w:r>
    </w:p>
    <w:p w14:paraId="0C173048" w14:textId="77777777" w:rsidR="0057796C" w:rsidRPr="000C1685" w:rsidRDefault="0057796C" w:rsidP="000C1685">
      <w:pPr>
        <w:jc w:val="both"/>
        <w:rPr>
          <w:rFonts w:ascii="Arial" w:hAnsi="Arial" w:cs="Arial"/>
          <w:b/>
          <w:bCs/>
          <w:lang w:val="es-ES"/>
        </w:rPr>
      </w:pPr>
    </w:p>
    <w:p w14:paraId="58991F50" w14:textId="036B7B19" w:rsidR="00315E67" w:rsidRPr="000C1685"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Realizar el pago de la cuota</w:t>
      </w:r>
      <w:r w:rsidR="76DC4C7F" w:rsidRPr="000C1685">
        <w:rPr>
          <w:rFonts w:ascii="Arial" w:hAnsi="Arial" w:cs="Arial"/>
          <w:sz w:val="24"/>
          <w:szCs w:val="24"/>
          <w:lang w:val="es-ES"/>
        </w:rPr>
        <w:t xml:space="preserve"> establecida en </w:t>
      </w:r>
      <w:r w:rsidR="76DC4C7F" w:rsidRPr="00F97142">
        <w:rPr>
          <w:rFonts w:ascii="Arial" w:hAnsi="Arial" w:cs="Arial"/>
          <w:b/>
          <w:bCs/>
          <w:sz w:val="24"/>
          <w:szCs w:val="24"/>
          <w:lang w:val="es-ES"/>
        </w:rPr>
        <w:t>$400</w:t>
      </w:r>
      <w:r w:rsidRPr="00F97142">
        <w:rPr>
          <w:rFonts w:ascii="Arial" w:hAnsi="Arial" w:cs="Arial"/>
          <w:b/>
          <w:bCs/>
          <w:sz w:val="24"/>
          <w:szCs w:val="24"/>
          <w:lang w:val="es-ES"/>
        </w:rPr>
        <w:t xml:space="preserve"> </w:t>
      </w:r>
      <w:r w:rsidRPr="000C1685">
        <w:rPr>
          <w:rFonts w:ascii="Arial" w:hAnsi="Arial" w:cs="Arial"/>
          <w:sz w:val="24"/>
          <w:szCs w:val="24"/>
          <w:lang w:val="es-ES"/>
        </w:rPr>
        <w:t>para confirmar su espacio en la feria</w:t>
      </w:r>
      <w:r w:rsidR="00C75653" w:rsidRPr="000C1685">
        <w:rPr>
          <w:rFonts w:ascii="Arial" w:hAnsi="Arial" w:cs="Arial"/>
          <w:sz w:val="24"/>
          <w:szCs w:val="24"/>
          <w:lang w:val="es-ES"/>
        </w:rPr>
        <w:t xml:space="preserve"> (</w:t>
      </w:r>
      <w:r w:rsidR="00C75653" w:rsidRPr="00F97142">
        <w:rPr>
          <w:rFonts w:ascii="Arial" w:hAnsi="Arial" w:cs="Arial"/>
          <w:b/>
          <w:bCs/>
          <w:sz w:val="24"/>
          <w:szCs w:val="24"/>
          <w:lang w:val="es-ES"/>
        </w:rPr>
        <w:t>plazo 5 días hábiles a partir de la notificación de la cuota</w:t>
      </w:r>
      <w:r w:rsidR="00C75653" w:rsidRPr="000C1685">
        <w:rPr>
          <w:rFonts w:ascii="Arial" w:hAnsi="Arial" w:cs="Arial"/>
          <w:sz w:val="24"/>
          <w:szCs w:val="24"/>
          <w:lang w:val="es-ES"/>
        </w:rPr>
        <w:t>)</w:t>
      </w:r>
      <w:r w:rsidRPr="000C1685">
        <w:rPr>
          <w:rFonts w:ascii="Arial" w:hAnsi="Arial" w:cs="Arial"/>
          <w:sz w:val="24"/>
          <w:szCs w:val="24"/>
          <w:lang w:val="es-ES"/>
        </w:rPr>
        <w:t xml:space="preserve">. </w:t>
      </w:r>
    </w:p>
    <w:p w14:paraId="055334E1" w14:textId="77777777" w:rsidR="00315E67" w:rsidRPr="000C1685"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La empresa deberá financiar su tiquete aéreo, estadía y alimentación, así como traslados internos en el país destino. Cualquier otro gastro en que se incurra por el viaje a la feria, deberá ser financiado por parte de la empresa.</w:t>
      </w:r>
    </w:p>
    <w:p w14:paraId="565BBFC8" w14:textId="77777777" w:rsidR="00727B8E"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w:t>
      </w:r>
    </w:p>
    <w:p w14:paraId="479156E2" w14:textId="03A512B8" w:rsidR="00315E67" w:rsidRPr="000C1685" w:rsidRDefault="00727B8E" w:rsidP="000C1685">
      <w:pPr>
        <w:pStyle w:val="Prrafodelista"/>
        <w:numPr>
          <w:ilvl w:val="0"/>
          <w:numId w:val="41"/>
        </w:numPr>
        <w:spacing w:after="160" w:line="259" w:lineRule="auto"/>
        <w:jc w:val="both"/>
        <w:rPr>
          <w:rFonts w:ascii="Arial" w:hAnsi="Arial" w:cs="Arial"/>
          <w:sz w:val="24"/>
          <w:szCs w:val="24"/>
          <w:lang w:val="es-ES"/>
        </w:rPr>
      </w:pPr>
      <w:r>
        <w:rPr>
          <w:rFonts w:ascii="Arial" w:hAnsi="Arial" w:cs="Arial"/>
          <w:sz w:val="24"/>
          <w:szCs w:val="24"/>
          <w:lang w:val="es-ES"/>
        </w:rPr>
        <w:t>Gestionar el envío de muestras al evento, ya que no será un servicio ofrecido por PROCOMER.</w:t>
      </w:r>
      <w:r w:rsidR="00315E67" w:rsidRPr="000C1685">
        <w:rPr>
          <w:rFonts w:ascii="Arial" w:hAnsi="Arial" w:cs="Arial"/>
          <w:sz w:val="24"/>
          <w:szCs w:val="24"/>
          <w:lang w:val="es-ES"/>
        </w:rPr>
        <w:t xml:space="preserve"> </w:t>
      </w:r>
    </w:p>
    <w:p w14:paraId="2DBEFE1C" w14:textId="77777777" w:rsidR="00315E67" w:rsidRPr="000C1685" w:rsidRDefault="00315E67" w:rsidP="000C1685">
      <w:pPr>
        <w:ind w:left="360"/>
        <w:jc w:val="both"/>
        <w:rPr>
          <w:rFonts w:ascii="Arial" w:hAnsi="Arial" w:cs="Arial"/>
          <w:b/>
          <w:bCs/>
          <w:lang w:val="es-ES"/>
        </w:rPr>
      </w:pPr>
    </w:p>
    <w:p w14:paraId="13274221" w14:textId="77777777" w:rsidR="00315E67" w:rsidRPr="000C1685" w:rsidRDefault="00315E67" w:rsidP="000C1685">
      <w:pPr>
        <w:numPr>
          <w:ilvl w:val="0"/>
          <w:numId w:val="40"/>
        </w:numPr>
        <w:ind w:left="360" w:firstLine="0"/>
        <w:jc w:val="both"/>
        <w:rPr>
          <w:rFonts w:ascii="Arial" w:hAnsi="Arial" w:cs="Arial"/>
          <w:b/>
          <w:bCs/>
          <w:lang w:val="es-ES"/>
        </w:rPr>
      </w:pPr>
      <w:r w:rsidRPr="000C1685">
        <w:rPr>
          <w:rFonts w:ascii="Arial" w:hAnsi="Arial" w:cs="Arial"/>
          <w:b/>
          <w:bCs/>
          <w:lang w:val="es-ES"/>
        </w:rPr>
        <w:t>Criterios de evaluación.</w:t>
      </w:r>
    </w:p>
    <w:p w14:paraId="6420AA2D" w14:textId="77777777" w:rsidR="00315E67" w:rsidRPr="000C1685" w:rsidRDefault="00315E67" w:rsidP="000C1685">
      <w:pPr>
        <w:jc w:val="both"/>
        <w:rPr>
          <w:rFonts w:ascii="Arial" w:hAnsi="Arial" w:cs="Arial"/>
          <w:lang w:val="es-ES"/>
        </w:rPr>
      </w:pPr>
    </w:p>
    <w:p w14:paraId="542D7768" w14:textId="77777777" w:rsidR="00315E67" w:rsidRPr="000C1685" w:rsidRDefault="00315E67" w:rsidP="000C1685">
      <w:pPr>
        <w:jc w:val="both"/>
        <w:rPr>
          <w:rFonts w:ascii="Arial" w:hAnsi="Arial" w:cs="Arial"/>
          <w:lang w:val="es-ES"/>
        </w:rPr>
      </w:pPr>
      <w:r w:rsidRPr="000C1685">
        <w:rPr>
          <w:rFonts w:ascii="Arial" w:hAnsi="Arial" w:cs="Arial"/>
          <w:lang w:val="es-ES"/>
        </w:rPr>
        <w:t>Posterior a la revisión de admisibilidad de las empresas. PROCOMER realizará una evaluación técnica tomando en cuenta los siguientes criterios:</w:t>
      </w:r>
    </w:p>
    <w:p w14:paraId="6F4AC2AB" w14:textId="02ECFF0C" w:rsidR="00315E67" w:rsidRDefault="00315E67" w:rsidP="000C1685">
      <w:pPr>
        <w:jc w:val="both"/>
        <w:rPr>
          <w:noProof/>
        </w:rPr>
      </w:pPr>
    </w:p>
    <w:p w14:paraId="33CED8C3" w14:textId="28EC7939" w:rsidR="00315E67" w:rsidRDefault="00AA5E2E" w:rsidP="3E595978">
      <w:pPr>
        <w:jc w:val="both"/>
        <w:rPr>
          <w:noProof/>
        </w:rPr>
      </w:pPr>
      <w:r w:rsidRPr="00AA5E2E">
        <w:rPr>
          <w:noProof/>
        </w:rPr>
        <w:drawing>
          <wp:inline distT="0" distB="0" distL="0" distR="0" wp14:anchorId="12F35282" wp14:editId="7209DA39">
            <wp:extent cx="5943600" cy="3458845"/>
            <wp:effectExtent l="0" t="0" r="0" b="8255"/>
            <wp:docPr id="1795220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20649" name=""/>
                    <pic:cNvPicPr/>
                  </pic:nvPicPr>
                  <pic:blipFill>
                    <a:blip r:embed="rId16"/>
                    <a:stretch>
                      <a:fillRect/>
                    </a:stretch>
                  </pic:blipFill>
                  <pic:spPr>
                    <a:xfrm>
                      <a:off x="0" y="0"/>
                      <a:ext cx="5943600" cy="3458845"/>
                    </a:xfrm>
                    <a:prstGeom prst="rect">
                      <a:avLst/>
                    </a:prstGeom>
                  </pic:spPr>
                </pic:pic>
              </a:graphicData>
            </a:graphic>
          </wp:inline>
        </w:drawing>
      </w:r>
    </w:p>
    <w:p w14:paraId="30B551E2" w14:textId="77777777" w:rsidR="006D335F" w:rsidRDefault="006D335F" w:rsidP="3E595978">
      <w:pPr>
        <w:jc w:val="both"/>
        <w:rPr>
          <w:noProof/>
        </w:rPr>
      </w:pPr>
    </w:p>
    <w:p w14:paraId="35968EC7" w14:textId="77777777" w:rsidR="006D335F" w:rsidRDefault="006D335F" w:rsidP="3E595978">
      <w:pPr>
        <w:jc w:val="both"/>
        <w:rPr>
          <w:noProof/>
        </w:rPr>
      </w:pPr>
    </w:p>
    <w:p w14:paraId="210ABE7D" w14:textId="77777777" w:rsidR="006D335F" w:rsidRPr="000C1685" w:rsidRDefault="006D335F" w:rsidP="3E595978">
      <w:pPr>
        <w:jc w:val="both"/>
      </w:pPr>
    </w:p>
    <w:p w14:paraId="0AF9965C" w14:textId="77777777" w:rsidR="00315E67" w:rsidRPr="000C1685" w:rsidRDefault="00315E67" w:rsidP="000C1685">
      <w:pPr>
        <w:jc w:val="both"/>
        <w:rPr>
          <w:rFonts w:ascii="Arial" w:hAnsi="Arial" w:cs="Arial"/>
          <w:b/>
          <w:bCs/>
          <w:lang w:val="es-ES"/>
        </w:rPr>
      </w:pPr>
      <w:r w:rsidRPr="000C1685">
        <w:rPr>
          <w:rFonts w:ascii="Arial" w:hAnsi="Arial" w:cs="Arial"/>
          <w:b/>
          <w:bCs/>
          <w:lang w:val="es-ES"/>
        </w:rPr>
        <w:t>Proceso de Adjudicación de espacios</w:t>
      </w:r>
    </w:p>
    <w:p w14:paraId="2409EF10" w14:textId="77777777" w:rsidR="00315E67" w:rsidRPr="000C1685" w:rsidRDefault="00315E67" w:rsidP="000C1685">
      <w:pPr>
        <w:jc w:val="both"/>
        <w:rPr>
          <w:rFonts w:ascii="Arial" w:hAnsi="Arial" w:cs="Arial"/>
          <w:lang w:val="es-ES"/>
        </w:rPr>
      </w:pPr>
      <w:r w:rsidRPr="000C1685">
        <w:rPr>
          <w:rFonts w:ascii="Arial" w:hAnsi="Arial" w:cs="Arial"/>
          <w:lang w:val="es-ES"/>
        </w:rPr>
        <w:t>Una vez realizada la evaluación se realizará un ranking de las empresas, en caso de empresas que tengan una misma calificación se realizará por orden de llegada de la postulación.</w:t>
      </w:r>
    </w:p>
    <w:p w14:paraId="2C24EFA9" w14:textId="77777777" w:rsidR="00315E67" w:rsidRPr="000C1685" w:rsidRDefault="00315E67" w:rsidP="000C1685">
      <w:pPr>
        <w:jc w:val="both"/>
        <w:rPr>
          <w:rFonts w:ascii="Arial" w:hAnsi="Arial" w:cs="Arial"/>
          <w:lang w:val="es-ES"/>
        </w:rPr>
      </w:pPr>
    </w:p>
    <w:p w14:paraId="200AFEBD"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Selección</w:t>
      </w:r>
      <w:r w:rsidRPr="000C1685">
        <w:rPr>
          <w:rFonts w:ascii="Arial" w:hAnsi="Arial" w:cs="Arial"/>
          <w:b/>
          <w:bCs/>
          <w:sz w:val="24"/>
          <w:szCs w:val="24"/>
          <w:lang w:val="es-ES"/>
        </w:rPr>
        <w:br/>
      </w:r>
    </w:p>
    <w:p w14:paraId="58E7C22B" w14:textId="4BA7757D" w:rsidR="00315E67" w:rsidRPr="000C1685"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 xml:space="preserve">Finalizado el al proceso de evaluación y ranking, PROCOMER </w:t>
      </w:r>
      <w:r w:rsidR="00FD183C" w:rsidRPr="000C1685">
        <w:rPr>
          <w:rFonts w:ascii="Arial" w:hAnsi="Arial" w:cs="Arial"/>
          <w:sz w:val="24"/>
          <w:szCs w:val="24"/>
          <w:lang w:val="es-ES"/>
        </w:rPr>
        <w:t xml:space="preserve">comunicará </w:t>
      </w:r>
      <w:r w:rsidRPr="000C1685">
        <w:rPr>
          <w:rFonts w:ascii="Arial" w:hAnsi="Arial" w:cs="Arial"/>
          <w:sz w:val="24"/>
          <w:szCs w:val="24"/>
          <w:lang w:val="es-ES"/>
        </w:rPr>
        <w:t>la adjudicación del beneficio de participación a las empresas seleccionadas.</w:t>
      </w:r>
    </w:p>
    <w:p w14:paraId="4E10D8B7" w14:textId="21EDC577" w:rsidR="00315E67" w:rsidRPr="000C1685"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 xml:space="preserve">Pago de cuota de participación, tendrán </w:t>
      </w:r>
      <w:r w:rsidR="00C75653" w:rsidRPr="000C1685">
        <w:rPr>
          <w:rFonts w:ascii="Arial" w:hAnsi="Arial" w:cs="Arial"/>
          <w:sz w:val="24"/>
          <w:szCs w:val="24"/>
          <w:lang w:val="es-ES"/>
        </w:rPr>
        <w:t>(</w:t>
      </w:r>
      <w:r w:rsidR="00C75653" w:rsidRPr="00F97142">
        <w:rPr>
          <w:rFonts w:ascii="Arial" w:hAnsi="Arial" w:cs="Arial"/>
          <w:b/>
          <w:bCs/>
          <w:sz w:val="24"/>
          <w:szCs w:val="24"/>
          <w:lang w:val="es-ES"/>
        </w:rPr>
        <w:t>5</w:t>
      </w:r>
      <w:r w:rsidR="00C75653" w:rsidRPr="000C1685">
        <w:rPr>
          <w:rFonts w:ascii="Arial" w:hAnsi="Arial" w:cs="Arial"/>
          <w:sz w:val="24"/>
          <w:szCs w:val="24"/>
          <w:lang w:val="es-ES"/>
        </w:rPr>
        <w:t xml:space="preserve">) días </w:t>
      </w:r>
      <w:r w:rsidR="00AA296B" w:rsidRPr="000C1685">
        <w:rPr>
          <w:rFonts w:ascii="Arial" w:hAnsi="Arial" w:cs="Arial"/>
          <w:sz w:val="24"/>
          <w:szCs w:val="24"/>
          <w:lang w:val="es-ES"/>
        </w:rPr>
        <w:t>hábiles</w:t>
      </w:r>
      <w:r w:rsidRPr="000C1685">
        <w:rPr>
          <w:rFonts w:ascii="Arial" w:hAnsi="Arial" w:cs="Arial"/>
          <w:sz w:val="24"/>
          <w:szCs w:val="24"/>
          <w:lang w:val="es-ES"/>
        </w:rPr>
        <w:t xml:space="preserve"> para realizar el pago y enviar el comprobante del depósito bancario por correo indicando los datos para la generación de la factura electrónica.</w:t>
      </w:r>
    </w:p>
    <w:p w14:paraId="7756D04D" w14:textId="2F3F930B" w:rsidR="00315E67" w:rsidRPr="000C1685" w:rsidRDefault="00C75653"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Se adjuntan</w:t>
      </w:r>
      <w:r w:rsidR="00315E67" w:rsidRPr="000C1685">
        <w:rPr>
          <w:rFonts w:ascii="Arial" w:hAnsi="Arial" w:cs="Arial"/>
          <w:sz w:val="24"/>
          <w:szCs w:val="24"/>
          <w:lang w:val="es-ES"/>
        </w:rPr>
        <w:t xml:space="preserve"> cuentas bancarias.</w:t>
      </w:r>
    </w:p>
    <w:p w14:paraId="133F8AB1" w14:textId="07B866F2" w:rsidR="00DA3061" w:rsidRPr="000C1685" w:rsidRDefault="00DA3061"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noProof/>
          <w:sz w:val="24"/>
          <w:szCs w:val="24"/>
          <w:lang w:val="es-ES"/>
        </w:rPr>
        <w:drawing>
          <wp:inline distT="0" distB="0" distL="0" distR="0" wp14:anchorId="4851FFB2" wp14:editId="211EDF90">
            <wp:extent cx="5178340" cy="1763180"/>
            <wp:effectExtent l="0" t="0" r="3810" b="8890"/>
            <wp:docPr id="123009982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99826" name="Imagen 1" descr="Tabla&#10;&#10;Descripción generada automáticamente"/>
                    <pic:cNvPicPr/>
                  </pic:nvPicPr>
                  <pic:blipFill>
                    <a:blip r:embed="rId17"/>
                    <a:stretch>
                      <a:fillRect/>
                    </a:stretch>
                  </pic:blipFill>
                  <pic:spPr>
                    <a:xfrm>
                      <a:off x="0" y="0"/>
                      <a:ext cx="5249213" cy="1787312"/>
                    </a:xfrm>
                    <a:prstGeom prst="rect">
                      <a:avLst/>
                    </a:prstGeom>
                  </pic:spPr>
                </pic:pic>
              </a:graphicData>
            </a:graphic>
          </wp:inline>
        </w:drawing>
      </w:r>
    </w:p>
    <w:p w14:paraId="5882026C" w14:textId="102F584A" w:rsidR="00315E67" w:rsidRPr="000C1685" w:rsidRDefault="00315E67"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En caso de la no realización de pago o deseo de la empresa de no participar en el proceso, PROCOMER avanzará con la siguiente empresa no adjudicada, según el ranking de evaluación previamente realizado.</w:t>
      </w:r>
    </w:p>
    <w:p w14:paraId="035AC210" w14:textId="5244DCAC" w:rsidR="00C75653" w:rsidRPr="000C1685" w:rsidRDefault="00C75653" w:rsidP="000C1685">
      <w:pPr>
        <w:pStyle w:val="Prrafodelista"/>
        <w:numPr>
          <w:ilvl w:val="0"/>
          <w:numId w:val="41"/>
        </w:numPr>
        <w:spacing w:after="160" w:line="259" w:lineRule="auto"/>
        <w:jc w:val="both"/>
        <w:rPr>
          <w:rFonts w:ascii="Arial" w:hAnsi="Arial" w:cs="Arial"/>
          <w:sz w:val="24"/>
          <w:szCs w:val="24"/>
          <w:lang w:val="es-ES"/>
        </w:rPr>
      </w:pPr>
      <w:r w:rsidRPr="000C1685">
        <w:rPr>
          <w:rFonts w:ascii="Arial" w:hAnsi="Arial" w:cs="Arial"/>
          <w:sz w:val="24"/>
          <w:szCs w:val="24"/>
          <w:lang w:val="es-ES"/>
        </w:rPr>
        <w:t xml:space="preserve">Se hará una </w:t>
      </w:r>
      <w:r w:rsidR="00DA3061" w:rsidRPr="000C1685">
        <w:rPr>
          <w:rFonts w:ascii="Arial" w:hAnsi="Arial" w:cs="Arial"/>
          <w:sz w:val="24"/>
          <w:szCs w:val="24"/>
          <w:lang w:val="es-ES"/>
        </w:rPr>
        <w:t xml:space="preserve">primera </w:t>
      </w:r>
      <w:r w:rsidRPr="000C1685">
        <w:rPr>
          <w:rFonts w:ascii="Arial" w:hAnsi="Arial" w:cs="Arial"/>
          <w:sz w:val="24"/>
          <w:szCs w:val="24"/>
          <w:lang w:val="es-ES"/>
        </w:rPr>
        <w:t xml:space="preserve">reunión de coordinación con el grupo una vez cerrada la convocatoria, para ver términos logísticos de la participación. </w:t>
      </w:r>
    </w:p>
    <w:p w14:paraId="5D682949" w14:textId="77777777" w:rsidR="00DA3061" w:rsidRDefault="00DA3061" w:rsidP="000C1685">
      <w:pPr>
        <w:jc w:val="both"/>
        <w:rPr>
          <w:rFonts w:ascii="Arial" w:hAnsi="Arial" w:cs="Arial"/>
        </w:rPr>
      </w:pPr>
      <w:r w:rsidRPr="000C1685">
        <w:rPr>
          <w:rFonts w:ascii="Arial" w:hAnsi="Arial" w:cs="Arial"/>
          <w:lang w:val="es-ES"/>
        </w:rPr>
        <w:t>U</w:t>
      </w:r>
      <w:r w:rsidRPr="000C1685">
        <w:rPr>
          <w:rFonts w:ascii="Arial" w:hAnsi="Arial" w:cs="Arial"/>
        </w:rPr>
        <w:t>na vez adjudicada la empresa y con el pago realizado, las empresas seleccionadas deberán proporcionar:</w:t>
      </w:r>
    </w:p>
    <w:p w14:paraId="3D72D1BD" w14:textId="77777777" w:rsidR="00F97142" w:rsidRPr="000C1685" w:rsidRDefault="00F97142" w:rsidP="000C1685">
      <w:pPr>
        <w:jc w:val="both"/>
        <w:rPr>
          <w:rFonts w:ascii="Arial" w:hAnsi="Arial" w:cs="Arial"/>
        </w:rPr>
      </w:pPr>
    </w:p>
    <w:p w14:paraId="0004B1B0" w14:textId="77777777" w:rsidR="00DA3061" w:rsidRPr="000C1685" w:rsidRDefault="00DA3061" w:rsidP="000C1685">
      <w:pPr>
        <w:pStyle w:val="Prrafodelista"/>
        <w:numPr>
          <w:ilvl w:val="0"/>
          <w:numId w:val="41"/>
        </w:numPr>
        <w:spacing w:after="160" w:line="259" w:lineRule="auto"/>
        <w:jc w:val="both"/>
        <w:rPr>
          <w:rFonts w:ascii="Arial" w:hAnsi="Arial" w:cs="Arial"/>
          <w:sz w:val="24"/>
          <w:szCs w:val="24"/>
        </w:rPr>
      </w:pPr>
      <w:r w:rsidRPr="000C1685">
        <w:rPr>
          <w:rFonts w:ascii="Arial" w:hAnsi="Arial" w:cs="Arial"/>
          <w:sz w:val="24"/>
          <w:szCs w:val="24"/>
        </w:rPr>
        <w:t>Nombre con el que desean exhibir.</w:t>
      </w:r>
    </w:p>
    <w:p w14:paraId="4F214A16" w14:textId="77777777" w:rsidR="00DA3061" w:rsidRPr="000C1685" w:rsidRDefault="00DA3061" w:rsidP="000C1685">
      <w:pPr>
        <w:pStyle w:val="Prrafodelista"/>
        <w:numPr>
          <w:ilvl w:val="0"/>
          <w:numId w:val="41"/>
        </w:numPr>
        <w:spacing w:after="160" w:line="259" w:lineRule="auto"/>
        <w:jc w:val="both"/>
        <w:rPr>
          <w:rFonts w:ascii="Arial" w:hAnsi="Arial" w:cs="Arial"/>
          <w:sz w:val="24"/>
          <w:szCs w:val="24"/>
        </w:rPr>
      </w:pPr>
      <w:r w:rsidRPr="000C1685">
        <w:rPr>
          <w:rFonts w:ascii="Arial" w:hAnsi="Arial" w:cs="Arial"/>
          <w:sz w:val="24"/>
          <w:szCs w:val="24"/>
        </w:rPr>
        <w:t>Productos por exhibir en la feria.</w:t>
      </w:r>
    </w:p>
    <w:p w14:paraId="4B23FAB8" w14:textId="77777777" w:rsidR="00DA3061" w:rsidRPr="000C1685" w:rsidRDefault="00DA3061" w:rsidP="000C1685">
      <w:pPr>
        <w:pStyle w:val="Prrafodelista"/>
        <w:numPr>
          <w:ilvl w:val="0"/>
          <w:numId w:val="41"/>
        </w:numPr>
        <w:spacing w:after="160" w:line="259" w:lineRule="auto"/>
        <w:jc w:val="both"/>
        <w:rPr>
          <w:rFonts w:ascii="Arial" w:hAnsi="Arial" w:cs="Arial"/>
          <w:sz w:val="24"/>
          <w:szCs w:val="24"/>
        </w:rPr>
      </w:pPr>
      <w:r w:rsidRPr="000C1685">
        <w:rPr>
          <w:rFonts w:ascii="Arial" w:hAnsi="Arial" w:cs="Arial"/>
          <w:sz w:val="24"/>
          <w:szCs w:val="24"/>
        </w:rPr>
        <w:t>Actualización de las certificaciones.</w:t>
      </w:r>
    </w:p>
    <w:p w14:paraId="3E564C8C" w14:textId="77777777" w:rsidR="00DA3061" w:rsidRPr="000C1685" w:rsidRDefault="00DA3061" w:rsidP="000C1685">
      <w:pPr>
        <w:pStyle w:val="Prrafodelista"/>
        <w:numPr>
          <w:ilvl w:val="0"/>
          <w:numId w:val="41"/>
        </w:numPr>
        <w:spacing w:after="160" w:line="259" w:lineRule="auto"/>
        <w:jc w:val="both"/>
        <w:rPr>
          <w:rFonts w:ascii="Arial" w:hAnsi="Arial" w:cs="Arial"/>
          <w:sz w:val="24"/>
          <w:szCs w:val="24"/>
        </w:rPr>
      </w:pPr>
      <w:r w:rsidRPr="000C1685">
        <w:rPr>
          <w:rFonts w:ascii="Arial" w:hAnsi="Arial" w:cs="Arial"/>
          <w:sz w:val="24"/>
          <w:szCs w:val="24"/>
        </w:rPr>
        <w:t>Datos de los 2 participantes de contacto.</w:t>
      </w:r>
    </w:p>
    <w:p w14:paraId="1AE1231B" w14:textId="4672A035" w:rsidR="00C75653" w:rsidRPr="00F97142" w:rsidRDefault="00DA3061" w:rsidP="00F97142">
      <w:pPr>
        <w:pStyle w:val="Prrafodelista"/>
        <w:numPr>
          <w:ilvl w:val="0"/>
          <w:numId w:val="41"/>
        </w:numPr>
        <w:spacing w:after="160" w:line="259" w:lineRule="auto"/>
        <w:jc w:val="both"/>
        <w:rPr>
          <w:rFonts w:ascii="Arial" w:hAnsi="Arial" w:cs="Arial"/>
          <w:sz w:val="24"/>
          <w:szCs w:val="24"/>
        </w:rPr>
      </w:pPr>
      <w:r w:rsidRPr="000C1685">
        <w:rPr>
          <w:rFonts w:ascii="Arial" w:hAnsi="Arial" w:cs="Arial"/>
          <w:sz w:val="24"/>
          <w:szCs w:val="24"/>
        </w:rPr>
        <w:t>Información para el registro ante la feria</w:t>
      </w:r>
    </w:p>
    <w:p w14:paraId="11F095EF" w14:textId="77777777" w:rsidR="00315E67" w:rsidRPr="000C1685" w:rsidRDefault="00315E67" w:rsidP="000C1685">
      <w:pPr>
        <w:jc w:val="both"/>
        <w:rPr>
          <w:rFonts w:ascii="Arial" w:hAnsi="Arial" w:cs="Arial"/>
          <w:b/>
          <w:bCs/>
          <w:lang w:val="es-ES"/>
        </w:rPr>
      </w:pPr>
    </w:p>
    <w:p w14:paraId="55B4BE66"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Cancelación del evento por motivos de fuerza mayor</w:t>
      </w:r>
    </w:p>
    <w:p w14:paraId="11F94153" w14:textId="77777777" w:rsidR="00315E67" w:rsidRPr="000C1685" w:rsidRDefault="00315E67" w:rsidP="000C1685">
      <w:pPr>
        <w:ind w:left="360"/>
        <w:jc w:val="both"/>
        <w:rPr>
          <w:rFonts w:ascii="Arial" w:hAnsi="Arial" w:cs="Arial"/>
          <w:i/>
          <w:iCs/>
        </w:rPr>
      </w:pPr>
    </w:p>
    <w:p w14:paraId="224BC0B5" w14:textId="42B9E646" w:rsidR="00315E67" w:rsidRPr="000C1685" w:rsidRDefault="00315E67" w:rsidP="000C1685">
      <w:pPr>
        <w:ind w:left="360"/>
        <w:jc w:val="both"/>
        <w:rPr>
          <w:rFonts w:ascii="Arial" w:hAnsi="Arial" w:cs="Arial"/>
          <w:i/>
          <w:iCs/>
        </w:rPr>
      </w:pPr>
      <w:r w:rsidRPr="000C1685">
        <w:rPr>
          <w:rFonts w:ascii="Arial" w:hAnsi="Arial" w:cs="Arial"/>
          <w:i/>
          <w:iCs/>
        </w:rPr>
        <w:t xml:space="preserve">La participación de PROCOMER en </w:t>
      </w:r>
      <w:r w:rsidR="3A2E1059" w:rsidRPr="000C1685">
        <w:rPr>
          <w:rFonts w:ascii="Arial" w:hAnsi="Arial" w:cs="Arial"/>
          <w:i/>
          <w:iCs/>
        </w:rPr>
        <w:t>feria Seoul Foood &amp; Hotel 202</w:t>
      </w:r>
      <w:r w:rsidR="006D335F">
        <w:rPr>
          <w:rFonts w:ascii="Arial" w:hAnsi="Arial" w:cs="Arial"/>
          <w:i/>
          <w:iCs/>
        </w:rPr>
        <w:t>6</w:t>
      </w:r>
      <w:r w:rsidR="00F97142">
        <w:rPr>
          <w:rFonts w:ascii="Arial" w:hAnsi="Arial" w:cs="Arial"/>
          <w:i/>
          <w:iCs/>
        </w:rPr>
        <w:t xml:space="preserve">, </w:t>
      </w:r>
      <w:r w:rsidRPr="000C1685">
        <w:rPr>
          <w:rFonts w:ascii="Arial" w:hAnsi="Arial" w:cs="Arial"/>
          <w:i/>
          <w:iCs/>
        </w:rPr>
        <w:t xml:space="preserve">estará sujeta a los lineamientos sanitarios indicados por la Organización del evento, así como los </w:t>
      </w:r>
      <w:r w:rsidRPr="000C1685">
        <w:rPr>
          <w:rFonts w:ascii="Arial" w:hAnsi="Arial" w:cs="Arial"/>
          <w:i/>
          <w:iCs/>
        </w:rPr>
        <w:lastRenderedPageBreak/>
        <w:t xml:space="preserve">cambios y requerimientos sanitarios solicitados por el país donde se llevará a cabo. PROCOMER no se hace responsable por los cambios o cancelación del evento que se pueda derivar de </w:t>
      </w:r>
      <w:r w:rsidR="75F01F50" w:rsidRPr="000C1685">
        <w:rPr>
          <w:rFonts w:ascii="Arial" w:hAnsi="Arial" w:cs="Arial"/>
          <w:i/>
          <w:iCs/>
        </w:rPr>
        <w:t>alguna</w:t>
      </w:r>
      <w:r w:rsidRPr="000C1685">
        <w:rPr>
          <w:rFonts w:ascii="Arial" w:hAnsi="Arial" w:cs="Arial"/>
          <w:i/>
          <w:iCs/>
        </w:rPr>
        <w:t xml:space="preserve"> situación mundial</w:t>
      </w:r>
      <w:r w:rsidR="001E705D" w:rsidRPr="000C1685">
        <w:rPr>
          <w:rFonts w:ascii="Arial" w:hAnsi="Arial" w:cs="Arial"/>
          <w:i/>
          <w:iCs/>
        </w:rPr>
        <w:t xml:space="preserve"> </w:t>
      </w:r>
      <w:r w:rsidR="259DA503" w:rsidRPr="000C1685">
        <w:rPr>
          <w:rFonts w:ascii="Arial" w:hAnsi="Arial" w:cs="Arial"/>
          <w:i/>
          <w:iCs/>
        </w:rPr>
        <w:t>de fuerza mayor</w:t>
      </w:r>
      <w:r w:rsidRPr="000C1685">
        <w:rPr>
          <w:rFonts w:ascii="Arial" w:hAnsi="Arial" w:cs="Arial"/>
          <w:i/>
          <w:iCs/>
        </w:rPr>
        <w:t xml:space="preserve">. Las empresas participantes deberán informarse constantemente sobre los requerimientos de ingreso a </w:t>
      </w:r>
      <w:r w:rsidR="00AA5E2E">
        <w:rPr>
          <w:rFonts w:ascii="Arial" w:hAnsi="Arial" w:cs="Arial"/>
          <w:i/>
          <w:iCs/>
        </w:rPr>
        <w:t>Corea del Sur</w:t>
      </w:r>
      <w:r w:rsidRPr="000C1685">
        <w:rPr>
          <w:rFonts w:ascii="Arial" w:hAnsi="Arial" w:cs="Arial"/>
          <w:i/>
          <w:iCs/>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6132A36C" w14:textId="77777777" w:rsidR="00A82126" w:rsidRPr="000C1685" w:rsidRDefault="00A82126" w:rsidP="000C1685">
      <w:pPr>
        <w:ind w:left="360"/>
        <w:jc w:val="both"/>
        <w:rPr>
          <w:rFonts w:ascii="Arial" w:hAnsi="Arial" w:cs="Arial"/>
          <w:i/>
          <w:iCs/>
        </w:rPr>
      </w:pPr>
    </w:p>
    <w:p w14:paraId="7BEB122C" w14:textId="7E86A7F4"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Evaluación de participación en la feria</w:t>
      </w:r>
    </w:p>
    <w:p w14:paraId="042516F4" w14:textId="77777777" w:rsidR="00315E67" w:rsidRPr="000C1685" w:rsidRDefault="00315E67" w:rsidP="000C1685">
      <w:pPr>
        <w:jc w:val="both"/>
        <w:rPr>
          <w:rFonts w:ascii="Arial" w:hAnsi="Arial" w:cs="Arial"/>
          <w:b/>
          <w:bCs/>
          <w:lang w:val="es-ES"/>
        </w:rPr>
      </w:pPr>
    </w:p>
    <w:p w14:paraId="40DC5FE5" w14:textId="77777777" w:rsidR="00DA3061" w:rsidRPr="000C1685" w:rsidRDefault="00DA3061" w:rsidP="000C1685">
      <w:pPr>
        <w:pStyle w:val="Prrafodelista"/>
        <w:numPr>
          <w:ilvl w:val="0"/>
          <w:numId w:val="41"/>
        </w:numPr>
        <w:spacing w:after="0" w:line="240" w:lineRule="auto"/>
        <w:jc w:val="both"/>
        <w:rPr>
          <w:rFonts w:ascii="Arial" w:hAnsi="Arial" w:cs="Arial"/>
          <w:sz w:val="24"/>
          <w:szCs w:val="24"/>
          <w:lang w:val="es-ES"/>
        </w:rPr>
      </w:pPr>
      <w:r w:rsidRPr="000C1685">
        <w:rPr>
          <w:rFonts w:ascii="Arial" w:hAnsi="Arial" w:cs="Arial"/>
          <w:sz w:val="24"/>
          <w:szCs w:val="24"/>
          <w:lang w:val="es-ES"/>
        </w:rPr>
        <w:t xml:space="preserve">En la feria se le entregará a la empresa un formulario para el registro de oportunidades. Dicho documento deberá ser completado y remitido al Director/ejecutivo de negocios en el mercado/Desarrollador a cargo de la feria. </w:t>
      </w:r>
    </w:p>
    <w:p w14:paraId="61579C0C" w14:textId="77777777" w:rsidR="00DA3061" w:rsidRPr="000C1685" w:rsidRDefault="00DA3061" w:rsidP="000C1685">
      <w:pPr>
        <w:pStyle w:val="Prrafodelista"/>
        <w:numPr>
          <w:ilvl w:val="0"/>
          <w:numId w:val="41"/>
        </w:numPr>
        <w:spacing w:after="0" w:line="240" w:lineRule="auto"/>
        <w:jc w:val="both"/>
        <w:rPr>
          <w:rFonts w:ascii="Arial" w:hAnsi="Arial" w:cs="Arial"/>
          <w:sz w:val="24"/>
          <w:szCs w:val="24"/>
          <w:lang w:val="es-ES"/>
        </w:rPr>
      </w:pPr>
      <w:r w:rsidRPr="000C1685">
        <w:rPr>
          <w:rFonts w:ascii="Arial" w:hAnsi="Arial" w:cs="Arial"/>
          <w:sz w:val="24"/>
          <w:szCs w:val="24"/>
          <w:lang w:val="es-ES"/>
        </w:rPr>
        <w:t>Posteriormente, PROCOMER por medio del Desarrollador de exportaciones, estará contactando a las empresas para dar seguimiento a las oportunidades brindadas en los días de la feria.</w:t>
      </w:r>
    </w:p>
    <w:p w14:paraId="790A599D" w14:textId="77777777" w:rsidR="00DA3061" w:rsidRPr="000C1685" w:rsidRDefault="00DA3061" w:rsidP="000C1685">
      <w:pPr>
        <w:pStyle w:val="Prrafodelista"/>
        <w:numPr>
          <w:ilvl w:val="0"/>
          <w:numId w:val="41"/>
        </w:numPr>
        <w:spacing w:after="0" w:line="240" w:lineRule="auto"/>
        <w:jc w:val="both"/>
        <w:rPr>
          <w:rFonts w:ascii="Arial" w:hAnsi="Arial" w:cs="Arial"/>
          <w:sz w:val="24"/>
          <w:szCs w:val="24"/>
          <w:lang w:val="es-ES"/>
        </w:rPr>
      </w:pPr>
      <w:r w:rsidRPr="000C1685">
        <w:rPr>
          <w:rFonts w:ascii="Arial" w:hAnsi="Arial" w:cs="Arial"/>
          <w:sz w:val="24"/>
          <w:szCs w:val="24"/>
          <w:lang w:val="es-ES"/>
        </w:rPr>
        <w:t>Cuando concluya la feria, la empresa participante deberá completar la encuesta de satisfacción que será enviada al correo electrónico.</w:t>
      </w:r>
    </w:p>
    <w:p w14:paraId="1D1CD366" w14:textId="77777777" w:rsidR="00DA3061" w:rsidRPr="000C1685" w:rsidRDefault="00DA3061" w:rsidP="000C1685">
      <w:pPr>
        <w:pStyle w:val="Prrafodelista"/>
        <w:numPr>
          <w:ilvl w:val="0"/>
          <w:numId w:val="41"/>
        </w:numPr>
        <w:spacing w:after="0" w:line="240" w:lineRule="auto"/>
        <w:jc w:val="both"/>
        <w:rPr>
          <w:rFonts w:ascii="Arial" w:hAnsi="Arial" w:cs="Arial"/>
          <w:sz w:val="24"/>
          <w:szCs w:val="24"/>
          <w:lang w:val="es-ES"/>
        </w:rPr>
      </w:pPr>
      <w:r w:rsidRPr="000C1685">
        <w:rPr>
          <w:rFonts w:ascii="Arial" w:hAnsi="Arial" w:cs="Arial"/>
          <w:sz w:val="24"/>
          <w:szCs w:val="24"/>
          <w:lang w:val="es-ES"/>
        </w:rPr>
        <w:t>En caso de que las empresas no brinden la información anteriormente indicada, PROCOMER establecerá dicho incumplimiento dentro de sus registros, contemplándolo en la evaluación de futuras postulaciones a ferias.</w:t>
      </w:r>
    </w:p>
    <w:p w14:paraId="002D7ED9" w14:textId="77777777" w:rsidR="00315E67" w:rsidRPr="000C1685" w:rsidRDefault="00315E67" w:rsidP="000C1685">
      <w:pPr>
        <w:jc w:val="both"/>
        <w:rPr>
          <w:rFonts w:ascii="Arial" w:hAnsi="Arial" w:cs="Arial"/>
          <w:b/>
          <w:bCs/>
          <w:lang w:val="es-ES"/>
        </w:rPr>
      </w:pPr>
    </w:p>
    <w:p w14:paraId="6C680ABE" w14:textId="543DB7CD"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 xml:space="preserve"> Acuerdo de confidencialidad</w:t>
      </w:r>
    </w:p>
    <w:p w14:paraId="34CB53B8" w14:textId="77777777" w:rsidR="00A5217D" w:rsidRPr="000C1685" w:rsidRDefault="00A5217D" w:rsidP="000C1685">
      <w:pPr>
        <w:jc w:val="both"/>
        <w:rPr>
          <w:rFonts w:ascii="Arial" w:hAnsi="Arial" w:cs="Arial"/>
          <w:shd w:val="clear" w:color="auto" w:fill="FFFFFF"/>
        </w:rPr>
      </w:pPr>
    </w:p>
    <w:p w14:paraId="2AE9C660" w14:textId="0C36FE6D" w:rsidR="00A5217D" w:rsidRPr="000C1685" w:rsidRDefault="00A5217D" w:rsidP="000C1685">
      <w:pPr>
        <w:jc w:val="both"/>
        <w:rPr>
          <w:rFonts w:ascii="Arial" w:hAnsi="Arial" w:cs="Arial"/>
          <w:shd w:val="clear" w:color="auto" w:fill="FFFFFF"/>
        </w:rPr>
      </w:pPr>
      <w:r w:rsidRPr="000C1685">
        <w:rPr>
          <w:rFonts w:ascii="Arial" w:hAnsi="Arial" w:cs="Arial"/>
          <w:shd w:val="clear" w:color="auto" w:fill="FFFFFF"/>
        </w:rPr>
        <w:t>Para el uso de la información suministrada por Procomer o por el exportador a Procomer, se hará uso de lo estipulado en la le</w:t>
      </w:r>
      <w:r w:rsidR="00DD5F0A" w:rsidRPr="000C1685">
        <w:rPr>
          <w:rFonts w:ascii="Arial" w:hAnsi="Arial" w:cs="Arial"/>
          <w:shd w:val="clear" w:color="auto" w:fill="FFFFFF"/>
        </w:rPr>
        <w:t>y de Protección de la Persona frente al tratamiento de sus datos personales (8968) y a la Ley del Sistema de Estadística Nacional (7839)</w:t>
      </w:r>
      <w:r w:rsidRPr="000C1685">
        <w:rPr>
          <w:rFonts w:ascii="Arial" w:hAnsi="Arial" w:cs="Arial"/>
          <w:shd w:val="clear" w:color="auto" w:fill="FFFFFF"/>
        </w:rPr>
        <w:t xml:space="preserve">. </w:t>
      </w:r>
    </w:p>
    <w:p w14:paraId="55F78B08" w14:textId="77777777" w:rsidR="00A5217D" w:rsidRPr="000C1685" w:rsidRDefault="00A5217D" w:rsidP="000C1685">
      <w:pPr>
        <w:jc w:val="both"/>
        <w:rPr>
          <w:rFonts w:ascii="Arial" w:hAnsi="Arial" w:cs="Arial"/>
          <w:shd w:val="clear" w:color="auto" w:fill="FFFFFF"/>
        </w:rPr>
      </w:pPr>
    </w:p>
    <w:p w14:paraId="6E7118E7" w14:textId="656E46B3" w:rsidR="00315E67" w:rsidRPr="000C1685" w:rsidRDefault="00DD5F0A" w:rsidP="000C1685">
      <w:pPr>
        <w:jc w:val="both"/>
        <w:rPr>
          <w:rFonts w:ascii="Arial" w:hAnsi="Arial" w:cs="Arial"/>
          <w:b/>
          <w:bCs/>
          <w:lang w:val="es-ES"/>
        </w:rPr>
      </w:pPr>
      <w:r w:rsidRPr="000C1685">
        <w:rPr>
          <w:rFonts w:ascii="Arial" w:hAnsi="Arial" w:cs="Arial"/>
          <w:shd w:val="clear" w:color="auto" w:fill="FFFFFF"/>
        </w:rPr>
        <w:t xml:space="preserve">PROCOMER tiene obligaciones en lo relativo a </w:t>
      </w:r>
      <w:r w:rsidR="00A5217D" w:rsidRPr="000C1685">
        <w:rPr>
          <w:rFonts w:ascii="Arial" w:hAnsi="Arial" w:cs="Arial"/>
          <w:shd w:val="clear" w:color="auto" w:fill="FFFFFF"/>
        </w:rPr>
        <w:t>la</w:t>
      </w:r>
      <w:r w:rsidRPr="000C1685">
        <w:rPr>
          <w:rFonts w:ascii="Arial" w:hAnsi="Arial" w:cs="Arial"/>
          <w:shd w:val="clear" w:color="auto" w:fill="FFFFFF"/>
        </w:rPr>
        <w:t xml:space="preserve"> administración y custodia</w:t>
      </w:r>
      <w:r w:rsidR="00A5217D" w:rsidRPr="000C1685">
        <w:rPr>
          <w:rFonts w:ascii="Arial" w:hAnsi="Arial" w:cs="Arial"/>
          <w:shd w:val="clear" w:color="auto" w:fill="FFFFFF"/>
        </w:rPr>
        <w:t xml:space="preserve"> de la información que brindan los exportadores</w:t>
      </w:r>
      <w:r w:rsidRPr="000C1685">
        <w:rPr>
          <w:rFonts w:ascii="Arial" w:hAnsi="Arial" w:cs="Arial"/>
          <w:shd w:val="clear" w:color="auto" w:fill="FFFFFF"/>
        </w:rPr>
        <w:t xml:space="preserve">, </w:t>
      </w:r>
      <w:r w:rsidR="00A5217D" w:rsidRPr="000C1685">
        <w:rPr>
          <w:rFonts w:ascii="Arial" w:hAnsi="Arial" w:cs="Arial"/>
          <w:shd w:val="clear" w:color="auto" w:fill="FFFFFF"/>
        </w:rPr>
        <w:t xml:space="preserve">de manera que </w:t>
      </w:r>
      <w:r w:rsidRPr="000C1685">
        <w:rPr>
          <w:rFonts w:ascii="Arial" w:hAnsi="Arial" w:cs="Arial"/>
          <w:shd w:val="clear" w:color="auto" w:fill="FFFFFF"/>
        </w:rPr>
        <w:t>debe observar el principio de confidencialidad estadística</w:t>
      </w:r>
      <w:r w:rsidR="00A5217D" w:rsidRPr="000C1685">
        <w:rPr>
          <w:rFonts w:ascii="Arial" w:hAnsi="Arial" w:cs="Arial"/>
          <w:shd w:val="clear" w:color="auto" w:fill="FFFFFF"/>
        </w:rPr>
        <w:t>. A</w:t>
      </w:r>
      <w:r w:rsidRPr="000C1685">
        <w:rPr>
          <w:rFonts w:ascii="Arial" w:hAnsi="Arial" w:cs="Arial"/>
          <w:shd w:val="clear" w:color="auto" w:fill="FFFFFF"/>
        </w:rPr>
        <w:t>demás</w:t>
      </w:r>
      <w:r w:rsidR="00A5217D" w:rsidRPr="000C1685">
        <w:rPr>
          <w:rFonts w:ascii="Arial" w:hAnsi="Arial" w:cs="Arial"/>
          <w:shd w:val="clear" w:color="auto" w:fill="FFFFFF"/>
        </w:rPr>
        <w:t>,</w:t>
      </w:r>
      <w:r w:rsidRPr="000C1685">
        <w:rPr>
          <w:rFonts w:ascii="Arial" w:hAnsi="Arial" w:cs="Arial"/>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Pr="000C1685" w:rsidRDefault="001E705D" w:rsidP="000C1685">
      <w:pPr>
        <w:jc w:val="both"/>
        <w:rPr>
          <w:rFonts w:ascii="Arial" w:hAnsi="Arial" w:cs="Arial"/>
          <w:lang w:val="es-ES"/>
        </w:rPr>
      </w:pPr>
    </w:p>
    <w:p w14:paraId="49CD08A7" w14:textId="5B45F305" w:rsidR="003D4E07" w:rsidRPr="000C1685" w:rsidRDefault="00315E67" w:rsidP="000C1685">
      <w:pPr>
        <w:jc w:val="both"/>
        <w:rPr>
          <w:rFonts w:ascii="Arial" w:hAnsi="Arial" w:cs="Arial"/>
          <w:lang w:val="es-ES"/>
        </w:rPr>
      </w:pPr>
      <w:r w:rsidRPr="000C1685">
        <w:rPr>
          <w:rFonts w:ascii="Arial" w:hAnsi="Arial" w:cs="Arial"/>
          <w:lang w:val="es-ES"/>
        </w:rPr>
        <w:t>Al enviar la presente inscripción, usted autoriza a PROCOMER a almacenar sus datos personales y a utilizarlos</w:t>
      </w:r>
      <w:r w:rsidR="00A5217D" w:rsidRPr="000C1685">
        <w:rPr>
          <w:rFonts w:ascii="Arial" w:hAnsi="Arial" w:cs="Arial"/>
          <w:lang w:val="es-ES"/>
        </w:rPr>
        <w:t xml:space="preserve"> bajo estos términos de confidencialidad</w:t>
      </w:r>
      <w:r w:rsidRPr="000C1685">
        <w:rPr>
          <w:rFonts w:ascii="Arial" w:hAnsi="Arial" w:cs="Arial"/>
          <w:lang w:val="es-ES"/>
        </w:rPr>
        <w:t>.</w:t>
      </w:r>
      <w:r w:rsidR="003D4E07" w:rsidRPr="000C1685">
        <w:rPr>
          <w:rFonts w:ascii="Arial" w:hAnsi="Arial" w:cs="Arial"/>
          <w:lang w:val="es-ES"/>
        </w:rPr>
        <w:t xml:space="preserve"> </w:t>
      </w:r>
    </w:p>
    <w:p w14:paraId="5E1A6B03" w14:textId="368839A4" w:rsidR="003D4E07" w:rsidRPr="000C1685" w:rsidRDefault="003D4E07" w:rsidP="000C1685">
      <w:pPr>
        <w:jc w:val="both"/>
        <w:rPr>
          <w:rFonts w:ascii="Arial" w:hAnsi="Arial" w:cs="Arial"/>
          <w:lang w:val="es-ES"/>
        </w:rPr>
      </w:pPr>
    </w:p>
    <w:p w14:paraId="23182378" w14:textId="5701DC33" w:rsidR="003D4E07" w:rsidRPr="000C1685" w:rsidRDefault="003D4E07" w:rsidP="000C1685">
      <w:pPr>
        <w:jc w:val="both"/>
        <w:rPr>
          <w:rFonts w:ascii="Arial" w:hAnsi="Arial" w:cs="Arial"/>
          <w:lang w:val="es-ES"/>
        </w:rPr>
      </w:pPr>
      <w:r w:rsidRPr="000C1685">
        <w:rPr>
          <w:rFonts w:ascii="Arial" w:hAnsi="Arial" w:cs="Arial"/>
          <w:lang w:val="es-ES"/>
        </w:rPr>
        <w:t xml:space="preserve">Toda la información brindada es de uso interno y confidencial para </w:t>
      </w:r>
      <w:r w:rsidR="00A5217D" w:rsidRPr="000C1685">
        <w:rPr>
          <w:rFonts w:ascii="Arial" w:hAnsi="Arial" w:cs="Arial"/>
          <w:lang w:val="es-ES"/>
        </w:rPr>
        <w:t>PROCOMER.</w:t>
      </w:r>
    </w:p>
    <w:p w14:paraId="03D54424" w14:textId="36FE0330" w:rsidR="00315E67" w:rsidRDefault="00315E67" w:rsidP="000C1685">
      <w:pPr>
        <w:jc w:val="both"/>
        <w:rPr>
          <w:rFonts w:ascii="Arial" w:hAnsi="Arial" w:cs="Arial"/>
          <w:b/>
          <w:bCs/>
          <w:lang w:val="es-ES"/>
        </w:rPr>
      </w:pPr>
      <w:r w:rsidRPr="000C1685">
        <w:rPr>
          <w:rFonts w:ascii="Arial" w:hAnsi="Arial" w:cs="Arial"/>
          <w:b/>
          <w:bCs/>
          <w:lang w:val="es-ES"/>
        </w:rPr>
        <w:br/>
        <w:t xml:space="preserve"> </w:t>
      </w:r>
    </w:p>
    <w:p w14:paraId="2744EDF9" w14:textId="77777777" w:rsidR="00AA5E2E" w:rsidRDefault="00AA5E2E" w:rsidP="000C1685">
      <w:pPr>
        <w:jc w:val="both"/>
        <w:rPr>
          <w:rFonts w:ascii="Arial" w:hAnsi="Arial" w:cs="Arial"/>
          <w:b/>
          <w:bCs/>
          <w:lang w:val="es-ES"/>
        </w:rPr>
      </w:pPr>
    </w:p>
    <w:p w14:paraId="3ADF6DB1" w14:textId="77777777" w:rsidR="006D335F" w:rsidRDefault="006D335F" w:rsidP="000C1685">
      <w:pPr>
        <w:jc w:val="both"/>
        <w:rPr>
          <w:rFonts w:ascii="Arial" w:hAnsi="Arial" w:cs="Arial"/>
          <w:b/>
          <w:bCs/>
          <w:lang w:val="es-ES"/>
        </w:rPr>
      </w:pPr>
    </w:p>
    <w:p w14:paraId="4E9FE19B" w14:textId="77777777" w:rsidR="006D335F" w:rsidRPr="000C1685" w:rsidRDefault="006D335F" w:rsidP="000C1685">
      <w:pPr>
        <w:jc w:val="both"/>
        <w:rPr>
          <w:rFonts w:ascii="Arial" w:hAnsi="Arial" w:cs="Arial"/>
          <w:b/>
          <w:bCs/>
          <w:lang w:val="es-ES"/>
        </w:rPr>
      </w:pPr>
    </w:p>
    <w:p w14:paraId="27A3D40C" w14:textId="77777777" w:rsidR="00315E67" w:rsidRPr="000C1685" w:rsidRDefault="00315E67" w:rsidP="000C1685">
      <w:pPr>
        <w:pStyle w:val="Prrafodelista"/>
        <w:numPr>
          <w:ilvl w:val="0"/>
          <w:numId w:val="40"/>
        </w:numPr>
        <w:spacing w:after="0" w:line="240" w:lineRule="auto"/>
        <w:jc w:val="both"/>
        <w:rPr>
          <w:rFonts w:ascii="Arial" w:hAnsi="Arial" w:cs="Arial"/>
          <w:b/>
          <w:bCs/>
          <w:sz w:val="24"/>
          <w:szCs w:val="24"/>
          <w:lang w:val="es-ES"/>
        </w:rPr>
      </w:pPr>
      <w:r w:rsidRPr="000C1685">
        <w:rPr>
          <w:rFonts w:ascii="Arial" w:hAnsi="Arial" w:cs="Arial"/>
          <w:b/>
          <w:bCs/>
          <w:sz w:val="24"/>
          <w:szCs w:val="24"/>
          <w:lang w:val="es-ES"/>
        </w:rPr>
        <w:t>Datos de contacto</w:t>
      </w:r>
    </w:p>
    <w:p w14:paraId="530AA853" w14:textId="77777777" w:rsidR="00315E67" w:rsidRPr="000C1685" w:rsidRDefault="00315E67" w:rsidP="000C1685">
      <w:pPr>
        <w:jc w:val="both"/>
        <w:rPr>
          <w:rFonts w:ascii="Arial" w:hAnsi="Arial" w:cs="Arial"/>
          <w:b/>
          <w:bCs/>
          <w:lang w:val="es-ES"/>
        </w:rPr>
      </w:pPr>
    </w:p>
    <w:p w14:paraId="3A46CB01" w14:textId="7B5D5146" w:rsidR="00525579" w:rsidRPr="000C1685" w:rsidRDefault="00315E67" w:rsidP="000C1685">
      <w:pPr>
        <w:jc w:val="both"/>
        <w:rPr>
          <w:rStyle w:val="Hipervnculo"/>
          <w:rFonts w:ascii="Arial" w:hAnsi="Arial" w:cs="Arial"/>
          <w:color w:val="auto"/>
          <w:u w:val="none"/>
        </w:rPr>
      </w:pPr>
      <w:r w:rsidRPr="000C1685">
        <w:rPr>
          <w:rFonts w:ascii="Arial" w:hAnsi="Arial" w:cs="Arial"/>
          <w:lang w:val="es-ES"/>
        </w:rPr>
        <w:t>Para atender consultas se habilitará a</w:t>
      </w:r>
      <w:r w:rsidR="00A5217D" w:rsidRPr="000C1685">
        <w:rPr>
          <w:rFonts w:ascii="Arial" w:hAnsi="Arial" w:cs="Arial"/>
          <w:lang w:val="es-ES"/>
        </w:rPr>
        <w:t xml:space="preserve"> </w:t>
      </w:r>
      <w:r w:rsidRPr="000C1685">
        <w:rPr>
          <w:rFonts w:ascii="Arial" w:hAnsi="Arial" w:cs="Arial"/>
          <w:lang w:val="es-ES"/>
        </w:rPr>
        <w:t>l</w:t>
      </w:r>
      <w:r w:rsidR="00A5217D" w:rsidRPr="000C1685">
        <w:rPr>
          <w:rFonts w:ascii="Arial" w:hAnsi="Arial" w:cs="Arial"/>
          <w:lang w:val="es-ES"/>
        </w:rPr>
        <w:t>a</w:t>
      </w:r>
      <w:r w:rsidRPr="000C1685">
        <w:rPr>
          <w:rFonts w:ascii="Arial" w:hAnsi="Arial" w:cs="Arial"/>
          <w:lang w:val="es-ES"/>
        </w:rPr>
        <w:t xml:space="preserve"> dirección: </w:t>
      </w:r>
      <w:hyperlink r:id="rId18" w:history="1">
        <w:r w:rsidR="006D335F" w:rsidRPr="009D40A1">
          <w:rPr>
            <w:rStyle w:val="Hipervnculo"/>
            <w:rFonts w:ascii="Arial" w:hAnsi="Arial" w:cs="Arial"/>
            <w:lang w:val="es-ES"/>
          </w:rPr>
          <w:t>cprendas@procomer.com</w:t>
        </w:r>
      </w:hyperlink>
      <w:r w:rsidR="006D335F">
        <w:rPr>
          <w:rFonts w:ascii="Arial" w:hAnsi="Arial" w:cs="Arial"/>
          <w:lang w:val="es-ES"/>
        </w:rPr>
        <w:t xml:space="preserve"> / </w:t>
      </w:r>
      <w:hyperlink r:id="rId19" w:history="1">
        <w:r w:rsidR="006D335F" w:rsidRPr="009D40A1">
          <w:rPr>
            <w:rStyle w:val="Hipervnculo"/>
            <w:rFonts w:ascii="Arial" w:hAnsi="Arial" w:cs="Arial"/>
            <w:lang w:val="es-ES"/>
          </w:rPr>
          <w:t>alimentaria@procomer.com</w:t>
        </w:r>
      </w:hyperlink>
      <w:r w:rsidR="006D335F">
        <w:rPr>
          <w:rFonts w:ascii="Arial" w:hAnsi="Arial" w:cs="Arial"/>
          <w:lang w:val="es-ES"/>
        </w:rPr>
        <w:t xml:space="preserve"> </w:t>
      </w:r>
    </w:p>
    <w:sectPr w:rsidR="00525579" w:rsidRPr="000C1685" w:rsidSect="00705E93">
      <w:headerReference w:type="even" r:id="rId20"/>
      <w:headerReference w:type="default" r:id="rId21"/>
      <w:footerReference w:type="default" r:id="rId22"/>
      <w:head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CE6D" w14:textId="77777777" w:rsidR="003A22E3" w:rsidRDefault="003A22E3" w:rsidP="00302A44">
      <w:r>
        <w:separator/>
      </w:r>
    </w:p>
  </w:endnote>
  <w:endnote w:type="continuationSeparator" w:id="0">
    <w:p w14:paraId="0937CEE9" w14:textId="77777777" w:rsidR="003A22E3" w:rsidRDefault="003A22E3"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33B708E8" w:rsidR="00C8227A" w:rsidRDefault="63E5D8F9">
    <w:pPr>
      <w:pStyle w:val="Piedepgina"/>
    </w:pPr>
    <w:r>
      <w:rPr>
        <w:noProof/>
      </w:rPr>
      <w:drawing>
        <wp:anchor distT="0" distB="0" distL="114300" distR="114300" simplePos="0" relativeHeight="251668480" behindDoc="1" locked="0" layoutInCell="1" allowOverlap="1" wp14:anchorId="445A71E5" wp14:editId="6883C593">
          <wp:simplePos x="0" y="0"/>
          <wp:positionH relativeFrom="page">
            <wp:align>left</wp:align>
          </wp:positionH>
          <wp:positionV relativeFrom="paragraph">
            <wp:posOffset>-332927</wp:posOffset>
          </wp:positionV>
          <wp:extent cx="7804184" cy="1575845"/>
          <wp:effectExtent l="0" t="0" r="6350" b="5715"/>
          <wp:wrapNone/>
          <wp:docPr id="724629566" name="Imagen 72462956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04184" cy="1575845"/>
                  </a:xfrm>
                  <a:prstGeom prst="rect">
                    <a:avLst/>
                  </a:prstGeom>
                </pic:spPr>
              </pic:pic>
            </a:graphicData>
          </a:graphic>
          <wp14:sizeRelH relativeFrom="margin">
            <wp14:pctWidth>0</wp14:pctWidth>
          </wp14:sizeRelH>
          <wp14:sizeRelV relativeFrom="margin">
            <wp14:pctHeight>0</wp14:pctHeight>
          </wp14:sizeRelV>
        </wp:anchor>
      </w:drawing>
    </w:r>
    <w:r w:rsidR="00C8227A">
      <w:br/>
    </w:r>
    <w:r w:rsidR="00C8227A">
      <w:br/>
    </w:r>
    <w:r w:rsidR="00C8227A">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DEDE" w14:textId="77777777" w:rsidR="003A22E3" w:rsidRDefault="003A22E3" w:rsidP="00302A44">
      <w:r>
        <w:separator/>
      </w:r>
    </w:p>
  </w:footnote>
  <w:footnote w:type="continuationSeparator" w:id="0">
    <w:p w14:paraId="50F52FD7" w14:textId="77777777" w:rsidR="003A22E3" w:rsidRDefault="003A22E3"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2D663BD2" w:rsidR="00656F3F" w:rsidRDefault="005429C6">
    <w:pPr>
      <w:pStyle w:val="Encabezado"/>
    </w:pPr>
    <w:r w:rsidRPr="005429C6">
      <w:rPr>
        <w:noProof/>
      </w:rPr>
      <w:drawing>
        <wp:anchor distT="0" distB="0" distL="114300" distR="114300" simplePos="0" relativeHeight="251669504" behindDoc="1" locked="0" layoutInCell="1" allowOverlap="1" wp14:anchorId="3E1D7BE9" wp14:editId="5A88E4AD">
          <wp:simplePos x="0" y="0"/>
          <wp:positionH relativeFrom="column">
            <wp:posOffset>-630158</wp:posOffset>
          </wp:positionH>
          <wp:positionV relativeFrom="paragraph">
            <wp:posOffset>-639371</wp:posOffset>
          </wp:positionV>
          <wp:extent cx="7919096" cy="1409531"/>
          <wp:effectExtent l="0" t="0" r="0" b="0"/>
          <wp:wrapNone/>
          <wp:docPr id="587717144" name="Imagen 5"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screenshot, graphics, graphic design, fo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9096" cy="14095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0DD">
      <w:rPr>
        <w:noProof/>
      </w:rPr>
      <w:drawing>
        <wp:anchor distT="0" distB="0" distL="114300" distR="114300" simplePos="0" relativeHeight="251666432" behindDoc="1" locked="0" layoutInCell="1" allowOverlap="1" wp14:anchorId="0731F315" wp14:editId="4611AA33">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4B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33167FA"/>
    <w:multiLevelType w:val="multilevel"/>
    <w:tmpl w:val="6718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56BA"/>
    <w:multiLevelType w:val="hybridMultilevel"/>
    <w:tmpl w:val="E49854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FF7C4A"/>
    <w:multiLevelType w:val="hybridMultilevel"/>
    <w:tmpl w:val="DAA0B4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B6E020A"/>
    <w:multiLevelType w:val="hybridMultilevel"/>
    <w:tmpl w:val="0452404E"/>
    <w:lvl w:ilvl="0" w:tplc="140A000D">
      <w:start w:val="1"/>
      <w:numFmt w:val="bullet"/>
      <w:lvlText w:val=""/>
      <w:lvlJc w:val="left"/>
      <w:pPr>
        <w:ind w:left="915" w:hanging="555"/>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DE5272"/>
    <w:multiLevelType w:val="hybridMultilevel"/>
    <w:tmpl w:val="3C8AD0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CD13938"/>
    <w:multiLevelType w:val="hybridMultilevel"/>
    <w:tmpl w:val="AB880C8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F1E782A"/>
    <w:multiLevelType w:val="hybridMultilevel"/>
    <w:tmpl w:val="6AA6EEF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5F27C6"/>
    <w:multiLevelType w:val="multilevel"/>
    <w:tmpl w:val="47168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464295"/>
    <w:multiLevelType w:val="hybridMultilevel"/>
    <w:tmpl w:val="28C690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320447"/>
    <w:multiLevelType w:val="hybridMultilevel"/>
    <w:tmpl w:val="840C2E74"/>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28DB0AD2"/>
    <w:multiLevelType w:val="hybridMultilevel"/>
    <w:tmpl w:val="A30EED7A"/>
    <w:lvl w:ilvl="0" w:tplc="35A2F258">
      <w:start w:val="3"/>
      <w:numFmt w:val="bullet"/>
      <w:lvlText w:val="-"/>
      <w:lvlJc w:val="left"/>
      <w:pPr>
        <w:ind w:left="720" w:hanging="360"/>
      </w:pPr>
      <w:rPr>
        <w:rFonts w:ascii="Arial Narrow" w:eastAsia="Calibri" w:hAnsi="Arial Narrow" w:cs="Times New Roman" w:hint="default"/>
        <w:color w:val="auto"/>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44334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8" w15:restartNumberingAfterBreak="0">
    <w:nsid w:val="32302164"/>
    <w:multiLevelType w:val="hybridMultilevel"/>
    <w:tmpl w:val="47D0577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15:restartNumberingAfterBreak="0">
    <w:nsid w:val="39FB04F4"/>
    <w:multiLevelType w:val="hybridMultilevel"/>
    <w:tmpl w:val="5866D1C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DAB1A99"/>
    <w:multiLevelType w:val="hybridMultilevel"/>
    <w:tmpl w:val="28B035B2"/>
    <w:lvl w:ilvl="0" w:tplc="79ECCAE0">
      <w:start w:val="1"/>
      <w:numFmt w:val="decimal"/>
      <w:lvlText w:val="%1."/>
      <w:lvlJc w:val="left"/>
      <w:pPr>
        <w:ind w:left="720" w:hanging="360"/>
      </w:pPr>
      <w:rPr>
        <w:rFonts w:ascii="Arial Narrow" w:hAnsi="Arial Narro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23063D6"/>
    <w:multiLevelType w:val="multilevel"/>
    <w:tmpl w:val="9B42BB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403303"/>
    <w:multiLevelType w:val="hybridMultilevel"/>
    <w:tmpl w:val="5E900ED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AC4963"/>
    <w:multiLevelType w:val="hybridMultilevel"/>
    <w:tmpl w:val="4ED0D1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5FC745A"/>
    <w:multiLevelType w:val="hybridMultilevel"/>
    <w:tmpl w:val="FFB44DC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7260ABE"/>
    <w:multiLevelType w:val="hybridMultilevel"/>
    <w:tmpl w:val="7DFE038C"/>
    <w:lvl w:ilvl="0" w:tplc="8E9EAB5A">
      <w:start w:val="1"/>
      <w:numFmt w:val="bullet"/>
      <w:lvlText w:val="•"/>
      <w:lvlJc w:val="left"/>
      <w:pPr>
        <w:tabs>
          <w:tab w:val="num" w:pos="720"/>
        </w:tabs>
        <w:ind w:left="720" w:hanging="360"/>
      </w:pPr>
      <w:rPr>
        <w:rFonts w:ascii="Times" w:hAnsi="Times" w:cs="Times New Roman" w:hint="default"/>
      </w:rPr>
    </w:lvl>
    <w:lvl w:ilvl="1" w:tplc="08A26FEC">
      <w:start w:val="1"/>
      <w:numFmt w:val="decimal"/>
      <w:lvlText w:val="%2."/>
      <w:lvlJc w:val="left"/>
      <w:pPr>
        <w:tabs>
          <w:tab w:val="num" w:pos="1440"/>
        </w:tabs>
        <w:ind w:left="1440" w:hanging="360"/>
      </w:pPr>
    </w:lvl>
    <w:lvl w:ilvl="2" w:tplc="3B9AE1FA">
      <w:start w:val="1"/>
      <w:numFmt w:val="decimal"/>
      <w:lvlText w:val="%3."/>
      <w:lvlJc w:val="left"/>
      <w:pPr>
        <w:tabs>
          <w:tab w:val="num" w:pos="2160"/>
        </w:tabs>
        <w:ind w:left="2160" w:hanging="360"/>
      </w:pPr>
    </w:lvl>
    <w:lvl w:ilvl="3" w:tplc="AE6ABE6C">
      <w:start w:val="1"/>
      <w:numFmt w:val="decimal"/>
      <w:lvlText w:val="%4."/>
      <w:lvlJc w:val="left"/>
      <w:pPr>
        <w:tabs>
          <w:tab w:val="num" w:pos="2880"/>
        </w:tabs>
        <w:ind w:left="2880" w:hanging="360"/>
      </w:pPr>
    </w:lvl>
    <w:lvl w:ilvl="4" w:tplc="CED2F214">
      <w:start w:val="1"/>
      <w:numFmt w:val="decimal"/>
      <w:lvlText w:val="%5."/>
      <w:lvlJc w:val="left"/>
      <w:pPr>
        <w:tabs>
          <w:tab w:val="num" w:pos="3600"/>
        </w:tabs>
        <w:ind w:left="3600" w:hanging="360"/>
      </w:pPr>
    </w:lvl>
    <w:lvl w:ilvl="5" w:tplc="8E4A4DE0">
      <w:start w:val="1"/>
      <w:numFmt w:val="decimal"/>
      <w:lvlText w:val="%6."/>
      <w:lvlJc w:val="left"/>
      <w:pPr>
        <w:tabs>
          <w:tab w:val="num" w:pos="4320"/>
        </w:tabs>
        <w:ind w:left="4320" w:hanging="360"/>
      </w:pPr>
    </w:lvl>
    <w:lvl w:ilvl="6" w:tplc="DF4ADE08">
      <w:start w:val="1"/>
      <w:numFmt w:val="decimal"/>
      <w:lvlText w:val="%7."/>
      <w:lvlJc w:val="left"/>
      <w:pPr>
        <w:tabs>
          <w:tab w:val="num" w:pos="5040"/>
        </w:tabs>
        <w:ind w:left="5040" w:hanging="360"/>
      </w:pPr>
    </w:lvl>
    <w:lvl w:ilvl="7" w:tplc="92B6EE0C">
      <w:start w:val="1"/>
      <w:numFmt w:val="decimal"/>
      <w:lvlText w:val="%8."/>
      <w:lvlJc w:val="left"/>
      <w:pPr>
        <w:tabs>
          <w:tab w:val="num" w:pos="5760"/>
        </w:tabs>
        <w:ind w:left="5760" w:hanging="360"/>
      </w:pPr>
    </w:lvl>
    <w:lvl w:ilvl="8" w:tplc="FABE170C">
      <w:start w:val="1"/>
      <w:numFmt w:val="decimal"/>
      <w:lvlText w:val="%9."/>
      <w:lvlJc w:val="left"/>
      <w:pPr>
        <w:tabs>
          <w:tab w:val="num" w:pos="6480"/>
        </w:tabs>
        <w:ind w:left="6480" w:hanging="360"/>
      </w:pPr>
    </w:lvl>
  </w:abstractNum>
  <w:abstractNum w:abstractNumId="28" w15:restartNumberingAfterBreak="0">
    <w:nsid w:val="5B690F1F"/>
    <w:multiLevelType w:val="hybridMultilevel"/>
    <w:tmpl w:val="B18821D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FCD7A1C"/>
    <w:multiLevelType w:val="hybridMultilevel"/>
    <w:tmpl w:val="C2688EE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20F3476"/>
    <w:multiLevelType w:val="hybridMultilevel"/>
    <w:tmpl w:val="444A19F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3213662"/>
    <w:multiLevelType w:val="hybridMultilevel"/>
    <w:tmpl w:val="1D6ADCE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34A6B64"/>
    <w:multiLevelType w:val="hybridMultilevel"/>
    <w:tmpl w:val="57F008F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89B55AA"/>
    <w:multiLevelType w:val="hybridMultilevel"/>
    <w:tmpl w:val="211EF85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5" w15:restartNumberingAfterBreak="0">
    <w:nsid w:val="68F128AF"/>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6" w15:restartNumberingAfterBreak="0">
    <w:nsid w:val="698613E1"/>
    <w:multiLevelType w:val="multilevel"/>
    <w:tmpl w:val="CAB06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EDB2184"/>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1576FE5"/>
    <w:multiLevelType w:val="hybridMultilevel"/>
    <w:tmpl w:val="D34ED42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64F0FD8"/>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9BD26E1"/>
    <w:multiLevelType w:val="hybridMultilevel"/>
    <w:tmpl w:val="04BA8C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A112191"/>
    <w:multiLevelType w:val="hybridMultilevel"/>
    <w:tmpl w:val="28B035B2"/>
    <w:lvl w:ilvl="0" w:tplc="79ECCAE0">
      <w:start w:val="1"/>
      <w:numFmt w:val="decimal"/>
      <w:lvlText w:val="%1."/>
      <w:lvlJc w:val="left"/>
      <w:pPr>
        <w:ind w:left="720" w:hanging="360"/>
      </w:pPr>
      <w:rPr>
        <w:rFonts w:ascii="Arial Narrow" w:hAnsi="Arial Narro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AD87778"/>
    <w:multiLevelType w:val="hybridMultilevel"/>
    <w:tmpl w:val="FCE220A6"/>
    <w:lvl w:ilvl="0" w:tplc="907AFBB8">
      <w:start w:val="1"/>
      <w:numFmt w:val="bullet"/>
      <w:lvlText w:val="-"/>
      <w:lvlJc w:val="left"/>
      <w:pPr>
        <w:ind w:left="720" w:hanging="360"/>
      </w:pPr>
      <w:rPr>
        <w:rFonts w:ascii="Calibri" w:eastAsia="Times New Roman" w:hAnsi="Calibri"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4" w15:restartNumberingAfterBreak="0">
    <w:nsid w:val="7AE873DE"/>
    <w:multiLevelType w:val="hybridMultilevel"/>
    <w:tmpl w:val="D3864F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C29118E"/>
    <w:multiLevelType w:val="hybridMultilevel"/>
    <w:tmpl w:val="2E9A297C"/>
    <w:lvl w:ilvl="0" w:tplc="7E04BECC">
      <w:start w:val="1"/>
      <w:numFmt w:val="decimal"/>
      <w:lvlText w:val="(%1)"/>
      <w:lvlJc w:val="left"/>
      <w:pPr>
        <w:ind w:left="720" w:hanging="360"/>
      </w:pPr>
      <w:rPr>
        <w:rFonts w:ascii="Arial Narrow" w:hAnsi="Arial Narrow" w:hint="default"/>
        <w:sz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459496461">
    <w:abstractNumId w:val="40"/>
  </w:num>
  <w:num w:numId="2" w16cid:durableId="18977439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303186">
    <w:abstractNumId w:val="31"/>
  </w:num>
  <w:num w:numId="4" w16cid:durableId="1709258941">
    <w:abstractNumId w:val="19"/>
  </w:num>
  <w:num w:numId="5" w16cid:durableId="837766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994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78914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050029">
    <w:abstractNumId w:val="37"/>
  </w:num>
  <w:num w:numId="9" w16cid:durableId="1228607903">
    <w:abstractNumId w:val="35"/>
  </w:num>
  <w:num w:numId="10" w16cid:durableId="1143279682">
    <w:abstractNumId w:val="16"/>
  </w:num>
  <w:num w:numId="11" w16cid:durableId="1330476149">
    <w:abstractNumId w:val="0"/>
  </w:num>
  <w:num w:numId="12" w16cid:durableId="423107935">
    <w:abstractNumId w:val="42"/>
  </w:num>
  <w:num w:numId="13" w16cid:durableId="1031540972">
    <w:abstractNumId w:val="24"/>
  </w:num>
  <w:num w:numId="14" w16cid:durableId="461313488">
    <w:abstractNumId w:val="7"/>
  </w:num>
  <w:num w:numId="15" w16cid:durableId="2031566682">
    <w:abstractNumId w:val="26"/>
  </w:num>
  <w:num w:numId="16" w16cid:durableId="1519781407">
    <w:abstractNumId w:val="15"/>
  </w:num>
  <w:num w:numId="17" w16cid:durableId="2126191495">
    <w:abstractNumId w:val="14"/>
  </w:num>
  <w:num w:numId="18" w16cid:durableId="1668173345">
    <w:abstractNumId w:val="43"/>
  </w:num>
  <w:num w:numId="19" w16cid:durableId="2065567281">
    <w:abstractNumId w:val="18"/>
  </w:num>
  <w:num w:numId="20" w16cid:durableId="1158960341">
    <w:abstractNumId w:val="33"/>
  </w:num>
  <w:num w:numId="21" w16cid:durableId="1088577761">
    <w:abstractNumId w:val="41"/>
  </w:num>
  <w:num w:numId="22" w16cid:durableId="1873225340">
    <w:abstractNumId w:val="5"/>
  </w:num>
  <w:num w:numId="23" w16cid:durableId="1349021248">
    <w:abstractNumId w:val="8"/>
  </w:num>
  <w:num w:numId="24" w16cid:durableId="1921983151">
    <w:abstractNumId w:val="44"/>
  </w:num>
  <w:num w:numId="25" w16cid:durableId="1794057783">
    <w:abstractNumId w:val="4"/>
  </w:num>
  <w:num w:numId="26" w16cid:durableId="445007506">
    <w:abstractNumId w:val="3"/>
  </w:num>
  <w:num w:numId="27" w16cid:durableId="478690227">
    <w:abstractNumId w:val="20"/>
  </w:num>
  <w:num w:numId="28" w16cid:durableId="1848597115">
    <w:abstractNumId w:val="34"/>
  </w:num>
  <w:num w:numId="29" w16cid:durableId="14973839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10830">
    <w:abstractNumId w:val="38"/>
  </w:num>
  <w:num w:numId="31" w16cid:durableId="1972324462">
    <w:abstractNumId w:val="32"/>
  </w:num>
  <w:num w:numId="32" w16cid:durableId="1593539926">
    <w:abstractNumId w:val="9"/>
  </w:num>
  <w:num w:numId="33" w16cid:durableId="1812167167">
    <w:abstractNumId w:val="12"/>
  </w:num>
  <w:num w:numId="34" w16cid:durableId="849028242">
    <w:abstractNumId w:val="10"/>
  </w:num>
  <w:num w:numId="35" w16cid:durableId="1066418476">
    <w:abstractNumId w:val="23"/>
  </w:num>
  <w:num w:numId="36" w16cid:durableId="607392896">
    <w:abstractNumId w:val="29"/>
  </w:num>
  <w:num w:numId="37" w16cid:durableId="1109546592">
    <w:abstractNumId w:val="28"/>
  </w:num>
  <w:num w:numId="38" w16cid:durableId="15224752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7109231">
    <w:abstractNumId w:val="13"/>
  </w:num>
  <w:num w:numId="40" w16cid:durableId="779032142">
    <w:abstractNumId w:val="25"/>
  </w:num>
  <w:num w:numId="41" w16cid:durableId="1768114371">
    <w:abstractNumId w:val="2"/>
  </w:num>
  <w:num w:numId="42" w16cid:durableId="317852741">
    <w:abstractNumId w:val="6"/>
  </w:num>
  <w:num w:numId="43" w16cid:durableId="1680622449">
    <w:abstractNumId w:val="17"/>
  </w:num>
  <w:num w:numId="44" w16cid:durableId="157692675">
    <w:abstractNumId w:val="1"/>
  </w:num>
  <w:num w:numId="45" w16cid:durableId="788671897">
    <w:abstractNumId w:val="39"/>
  </w:num>
  <w:num w:numId="46" w16cid:durableId="1902058598">
    <w:abstractNumId w:val="21"/>
  </w:num>
  <w:num w:numId="47" w16cid:durableId="15088652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7E11"/>
    <w:rsid w:val="000211FD"/>
    <w:rsid w:val="0002445A"/>
    <w:rsid w:val="00043B21"/>
    <w:rsid w:val="00045E14"/>
    <w:rsid w:val="000C1685"/>
    <w:rsid w:val="000D11CF"/>
    <w:rsid w:val="000D2F50"/>
    <w:rsid w:val="000D4D2A"/>
    <w:rsid w:val="00163099"/>
    <w:rsid w:val="001819A0"/>
    <w:rsid w:val="00183216"/>
    <w:rsid w:val="001A5DC6"/>
    <w:rsid w:val="001B45DF"/>
    <w:rsid w:val="001D7BBE"/>
    <w:rsid w:val="001E484F"/>
    <w:rsid w:val="001E705D"/>
    <w:rsid w:val="002145B4"/>
    <w:rsid w:val="002667E8"/>
    <w:rsid w:val="00285E30"/>
    <w:rsid w:val="002C5990"/>
    <w:rsid w:val="002D1E9C"/>
    <w:rsid w:val="002D786F"/>
    <w:rsid w:val="00302A44"/>
    <w:rsid w:val="00302ECF"/>
    <w:rsid w:val="00310DD0"/>
    <w:rsid w:val="003115AF"/>
    <w:rsid w:val="00315E67"/>
    <w:rsid w:val="00323017"/>
    <w:rsid w:val="00352549"/>
    <w:rsid w:val="00381DC2"/>
    <w:rsid w:val="003A22E3"/>
    <w:rsid w:val="003D4E07"/>
    <w:rsid w:val="003F5B6C"/>
    <w:rsid w:val="00422162"/>
    <w:rsid w:val="00430E61"/>
    <w:rsid w:val="004464D5"/>
    <w:rsid w:val="0045446F"/>
    <w:rsid w:val="00456A6F"/>
    <w:rsid w:val="0046283E"/>
    <w:rsid w:val="0047695B"/>
    <w:rsid w:val="004B30DD"/>
    <w:rsid w:val="004C158B"/>
    <w:rsid w:val="004C670A"/>
    <w:rsid w:val="004D0B57"/>
    <w:rsid w:val="00525579"/>
    <w:rsid w:val="005429C6"/>
    <w:rsid w:val="005545B3"/>
    <w:rsid w:val="00573C44"/>
    <w:rsid w:val="0057796C"/>
    <w:rsid w:val="00595356"/>
    <w:rsid w:val="005B6062"/>
    <w:rsid w:val="005D2252"/>
    <w:rsid w:val="005D37A1"/>
    <w:rsid w:val="005D6F9F"/>
    <w:rsid w:val="005E3824"/>
    <w:rsid w:val="006500CB"/>
    <w:rsid w:val="00656F3F"/>
    <w:rsid w:val="0067367D"/>
    <w:rsid w:val="006A317E"/>
    <w:rsid w:val="006A445E"/>
    <w:rsid w:val="006B6E43"/>
    <w:rsid w:val="006D335F"/>
    <w:rsid w:val="006D687F"/>
    <w:rsid w:val="006E6C74"/>
    <w:rsid w:val="006F4751"/>
    <w:rsid w:val="006F6D89"/>
    <w:rsid w:val="00705E93"/>
    <w:rsid w:val="00727B8E"/>
    <w:rsid w:val="00791467"/>
    <w:rsid w:val="00791A0A"/>
    <w:rsid w:val="007B4190"/>
    <w:rsid w:val="008157DD"/>
    <w:rsid w:val="00863CF1"/>
    <w:rsid w:val="0086489E"/>
    <w:rsid w:val="0087388C"/>
    <w:rsid w:val="00873EC3"/>
    <w:rsid w:val="00881D2C"/>
    <w:rsid w:val="008C3F4C"/>
    <w:rsid w:val="009218BD"/>
    <w:rsid w:val="00934B6D"/>
    <w:rsid w:val="00947C7B"/>
    <w:rsid w:val="00962E1A"/>
    <w:rsid w:val="00994A16"/>
    <w:rsid w:val="009F3434"/>
    <w:rsid w:val="00A062C1"/>
    <w:rsid w:val="00A365BA"/>
    <w:rsid w:val="00A5093F"/>
    <w:rsid w:val="00A5217D"/>
    <w:rsid w:val="00A82126"/>
    <w:rsid w:val="00AA296B"/>
    <w:rsid w:val="00AA5E2E"/>
    <w:rsid w:val="00AC2B03"/>
    <w:rsid w:val="00AD7E84"/>
    <w:rsid w:val="00AE0A83"/>
    <w:rsid w:val="00AE2306"/>
    <w:rsid w:val="00AF0EC8"/>
    <w:rsid w:val="00AF6D90"/>
    <w:rsid w:val="00B0088B"/>
    <w:rsid w:val="00B308D1"/>
    <w:rsid w:val="00B83180"/>
    <w:rsid w:val="00BB00B1"/>
    <w:rsid w:val="00C15FFB"/>
    <w:rsid w:val="00C23AC7"/>
    <w:rsid w:val="00C75653"/>
    <w:rsid w:val="00C8227A"/>
    <w:rsid w:val="00C960F7"/>
    <w:rsid w:val="00C971DA"/>
    <w:rsid w:val="00CB1C2E"/>
    <w:rsid w:val="00CB6092"/>
    <w:rsid w:val="00D241D6"/>
    <w:rsid w:val="00D502A7"/>
    <w:rsid w:val="00D533D1"/>
    <w:rsid w:val="00D97E33"/>
    <w:rsid w:val="00DA1597"/>
    <w:rsid w:val="00DA3061"/>
    <w:rsid w:val="00DA5F0A"/>
    <w:rsid w:val="00DC58A9"/>
    <w:rsid w:val="00DD5F0A"/>
    <w:rsid w:val="00DE21EA"/>
    <w:rsid w:val="00DF65C2"/>
    <w:rsid w:val="00E03FA3"/>
    <w:rsid w:val="00E71DE6"/>
    <w:rsid w:val="00E8B0DF"/>
    <w:rsid w:val="00ED3412"/>
    <w:rsid w:val="00EF5B7D"/>
    <w:rsid w:val="00F131BB"/>
    <w:rsid w:val="00F6074C"/>
    <w:rsid w:val="00F72351"/>
    <w:rsid w:val="00F83E55"/>
    <w:rsid w:val="00F97142"/>
    <w:rsid w:val="00FA7EC6"/>
    <w:rsid w:val="00FB0565"/>
    <w:rsid w:val="00FB056F"/>
    <w:rsid w:val="00FB2F83"/>
    <w:rsid w:val="00FD183C"/>
    <w:rsid w:val="05895D07"/>
    <w:rsid w:val="072F58AF"/>
    <w:rsid w:val="078809AE"/>
    <w:rsid w:val="09A2915B"/>
    <w:rsid w:val="0A87D552"/>
    <w:rsid w:val="0E6B8EDF"/>
    <w:rsid w:val="0F32E1EB"/>
    <w:rsid w:val="10DC1BC3"/>
    <w:rsid w:val="115D1C16"/>
    <w:rsid w:val="12C18F7D"/>
    <w:rsid w:val="15340F8A"/>
    <w:rsid w:val="158D91E0"/>
    <w:rsid w:val="1742AF4A"/>
    <w:rsid w:val="1C44F267"/>
    <w:rsid w:val="212CFCAE"/>
    <w:rsid w:val="213B44BA"/>
    <w:rsid w:val="2331F7DB"/>
    <w:rsid w:val="23936F54"/>
    <w:rsid w:val="253443A0"/>
    <w:rsid w:val="25871470"/>
    <w:rsid w:val="259DA503"/>
    <w:rsid w:val="29B39A5E"/>
    <w:rsid w:val="29EA5E26"/>
    <w:rsid w:val="2CD18890"/>
    <w:rsid w:val="35CB915C"/>
    <w:rsid w:val="3610BD99"/>
    <w:rsid w:val="392BB4A9"/>
    <w:rsid w:val="3A2E1059"/>
    <w:rsid w:val="3A448720"/>
    <w:rsid w:val="3AB1F282"/>
    <w:rsid w:val="3C1F1FBD"/>
    <w:rsid w:val="3C6D3F8D"/>
    <w:rsid w:val="3D1690BD"/>
    <w:rsid w:val="3E5834C7"/>
    <w:rsid w:val="3E595978"/>
    <w:rsid w:val="3F413BDD"/>
    <w:rsid w:val="3FC55A90"/>
    <w:rsid w:val="404E1100"/>
    <w:rsid w:val="40B91FDA"/>
    <w:rsid w:val="445A3226"/>
    <w:rsid w:val="48DF17AB"/>
    <w:rsid w:val="4ADF92BD"/>
    <w:rsid w:val="4ADFF64C"/>
    <w:rsid w:val="4CE8A4B8"/>
    <w:rsid w:val="51EFBD28"/>
    <w:rsid w:val="5278178C"/>
    <w:rsid w:val="56782283"/>
    <w:rsid w:val="5B94FF01"/>
    <w:rsid w:val="5CE0F8D7"/>
    <w:rsid w:val="605F078E"/>
    <w:rsid w:val="610B55E5"/>
    <w:rsid w:val="628322A7"/>
    <w:rsid w:val="63E5D8F9"/>
    <w:rsid w:val="650519DF"/>
    <w:rsid w:val="65525AF7"/>
    <w:rsid w:val="6A9CC427"/>
    <w:rsid w:val="6B740120"/>
    <w:rsid w:val="6D3D9D0B"/>
    <w:rsid w:val="6FA2B988"/>
    <w:rsid w:val="7173FF4C"/>
    <w:rsid w:val="71F56AB9"/>
    <w:rsid w:val="74234950"/>
    <w:rsid w:val="7552347D"/>
    <w:rsid w:val="75F01F50"/>
    <w:rsid w:val="76DC4C7F"/>
    <w:rsid w:val="7797FD5A"/>
    <w:rsid w:val="79A18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mentaria@procomer.com" TargetMode="External"/><Relationship Id="rId18" Type="http://schemas.openxmlformats.org/officeDocument/2006/relationships/hyperlink" Target="mailto:cprendas@procome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prendas@procomer.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comer.com/feri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ocomer.com/feria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limentaria@procom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oulfoodnhotel.com/main/main.php"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2.xml><?xml version="1.0" encoding="utf-8"?>
<ds:datastoreItem xmlns:ds="http://schemas.openxmlformats.org/officeDocument/2006/customXml" ds:itemID="{117678E3-6B4C-4F9B-96A5-F4FD2EDDACA4}"/>
</file>

<file path=customXml/itemProps3.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01e9deb2-242b-41bb-b289-ab40e89d8323"/>
    <ds:schemaRef ds:uri="2b63c7c0-0d9f-44fa-b540-8dc3a05ddbf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1804</Words>
  <Characters>9709</Characters>
  <Application>Microsoft Office Word</Application>
  <DocSecurity>0</DocSecurity>
  <Lines>156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3</cp:revision>
  <cp:lastPrinted>2021-12-17T18:14:00Z</cp:lastPrinted>
  <dcterms:created xsi:type="dcterms:W3CDTF">2026-03-28T00:58:00Z</dcterms:created>
  <dcterms:modified xsi:type="dcterms:W3CDTF">2026-03-28T00:59:00Z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y fmtid="{D5CDD505-2E9C-101B-9397-08002B2CF9AE}" pid="5" name="docLang">
    <vt:lpwstr>es</vt:lpwstr>
  </property>
</Properties>
</file>