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DEB0" w14:textId="11898FAA" w:rsidR="00C133A8" w:rsidRDefault="00C133A8" w:rsidP="00C133A8">
      <w:pPr>
        <w:jc w:val="center"/>
        <w:rPr>
          <w:rFonts w:ascii="Times New Roman" w:eastAsia="MS Mincho" w:hAnsi="Times New Roman" w:cs="Times New Roman"/>
          <w:b/>
          <w:kern w:val="0"/>
          <w:sz w:val="36"/>
          <w:szCs w:val="36"/>
          <w14:ligatures w14:val="none"/>
        </w:rPr>
      </w:pPr>
      <w:r w:rsidRPr="00C133A8">
        <w:rPr>
          <w:rFonts w:ascii="Times New Roman" w:eastAsia="MS Mincho" w:hAnsi="Times New Roman" w:cs="Times New Roman"/>
          <w:b/>
          <w:kern w:val="0"/>
          <w:sz w:val="36"/>
          <w:szCs w:val="36"/>
          <w14:ligatures w14:val="none"/>
        </w:rPr>
        <w:t>DEX-F-09.04 Carta compromiso para participantes en ferias internacionales</w:t>
      </w:r>
    </w:p>
    <w:p w14:paraId="284A630E" w14:textId="77777777" w:rsidR="00C133A8" w:rsidRPr="00C133A8" w:rsidRDefault="00C133A8" w:rsidP="00C133A8">
      <w:pPr>
        <w:jc w:val="center"/>
        <w:rPr>
          <w:rFonts w:ascii="Times New Roman" w:eastAsia="MS Mincho" w:hAnsi="Times New Roman" w:cs="Times New Roman"/>
          <w:b/>
          <w:kern w:val="0"/>
          <w:sz w:val="36"/>
          <w:szCs w:val="36"/>
          <w14:ligatures w14:val="none"/>
        </w:rPr>
      </w:pP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16099F23" w14:textId="2FFC5BA2"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120416">
        <w:rPr>
          <w:rFonts w:ascii="Times New Roman" w:hAnsi="Times New Roman" w:cs="Times New Roman"/>
        </w:rPr>
        <w:t>Mediante el presente instrumento denominado</w:t>
      </w:r>
      <w:r w:rsidRPr="00120416">
        <w:rPr>
          <w:rFonts w:ascii="Times New Roman" w:hAnsi="Times New Roman" w:cs="Times New Roman"/>
          <w:i/>
          <w:iCs/>
        </w:rPr>
        <w:t xml:space="preserve"> “Carta compromiso para participantes en ferias internacionales”</w:t>
      </w:r>
      <w:r w:rsidRPr="00120416">
        <w:rPr>
          <w:rFonts w:ascii="Times New Roman" w:hAnsi="Times New Roman" w:cs="Times New Roman"/>
        </w:rPr>
        <w:t xml:space="preserve"> y en mi calidad de representante legal de la compañía denominada ______________________ en adelante</w:t>
      </w:r>
      <w:r w:rsidRPr="00120416">
        <w:rPr>
          <w:rFonts w:ascii="Times New Roman" w:hAnsi="Times New Roman" w:cs="Times New Roman"/>
          <w:bCs/>
        </w:rPr>
        <w:t xml:space="preserve"> </w:t>
      </w:r>
      <w:r w:rsidRPr="00120416">
        <w:rPr>
          <w:rFonts w:ascii="Times New Roman" w:hAnsi="Times New Roman" w:cs="Times New Roman"/>
          <w:b/>
        </w:rPr>
        <w:t>“LA EMPRESA”</w:t>
      </w:r>
      <w:r w:rsidRPr="00120416">
        <w:rPr>
          <w:rFonts w:ascii="Times New Roman" w:hAnsi="Times New Roman" w:cs="Times New Roman"/>
          <w:bCs/>
        </w:rPr>
        <w:t>,</w:t>
      </w:r>
      <w:r w:rsidRPr="00120416">
        <w:rPr>
          <w:rFonts w:ascii="Times New Roman" w:hAnsi="Times New Roman" w:cs="Times New Roman"/>
        </w:rPr>
        <w:t xml:space="preserve"> manifiesto el compromiso de nuestra empresa en participar en calidad de co-expositora en la</w:t>
      </w:r>
      <w:r w:rsidRPr="00120416">
        <w:rPr>
          <w:rFonts w:ascii="Times New Roman" w:hAnsi="Times New Roman" w:cs="Times New Roman"/>
          <w:color w:val="FF0000"/>
        </w:rPr>
        <w:t xml:space="preserve"> </w:t>
      </w:r>
      <w:r w:rsidRPr="00120416">
        <w:rPr>
          <w:rFonts w:ascii="Times New Roman" w:hAnsi="Times New Roman" w:cs="Times New Roman"/>
        </w:rPr>
        <w:t xml:space="preserve">Feria denominada </w:t>
      </w:r>
      <w:r w:rsidR="00A36D73" w:rsidRPr="00120416">
        <w:rPr>
          <w:rFonts w:ascii="Times New Roman" w:hAnsi="Times New Roman" w:cs="Times New Roman"/>
        </w:rPr>
        <w:t>______________________</w:t>
      </w:r>
      <w:r w:rsidR="00A36D73">
        <w:rPr>
          <w:rFonts w:ascii="Times New Roman" w:hAnsi="Times New Roman" w:cs="Times New Roman"/>
        </w:rPr>
        <w:t xml:space="preserve"> </w:t>
      </w:r>
      <w:r w:rsidR="00A36D73" w:rsidRPr="00120416">
        <w:rPr>
          <w:rFonts w:ascii="Times New Roman" w:hAnsi="Times New Roman" w:cs="Times New Roman"/>
        </w:rPr>
        <w:t>en adelante</w:t>
      </w:r>
      <w:r w:rsidR="00A36D73" w:rsidRPr="00120416">
        <w:rPr>
          <w:rFonts w:ascii="Times New Roman" w:hAnsi="Times New Roman" w:cs="Times New Roman"/>
          <w:bCs/>
        </w:rPr>
        <w:t xml:space="preserve"> </w:t>
      </w:r>
      <w:r w:rsidR="00A36D73" w:rsidRPr="00120416">
        <w:rPr>
          <w:rFonts w:ascii="Times New Roman" w:hAnsi="Times New Roman" w:cs="Times New Roman"/>
          <w:b/>
        </w:rPr>
        <w:t xml:space="preserve">“LA </w:t>
      </w:r>
      <w:r w:rsidR="00A36D73">
        <w:rPr>
          <w:rFonts w:ascii="Times New Roman" w:hAnsi="Times New Roman" w:cs="Times New Roman"/>
          <w:b/>
        </w:rPr>
        <w:t>FERIA</w:t>
      </w:r>
      <w:r w:rsidR="00A36D73" w:rsidRPr="00120416">
        <w:rPr>
          <w:rFonts w:ascii="Times New Roman" w:hAnsi="Times New Roman" w:cs="Times New Roman"/>
          <w:b/>
        </w:rPr>
        <w:t>”</w:t>
      </w:r>
      <w:r w:rsidRPr="00120416">
        <w:rPr>
          <w:rFonts w:ascii="Times New Roman" w:hAnsi="Times New Roman" w:cs="Times New Roman"/>
        </w:rPr>
        <w:t>, la cual se desarrollará en la ciudad</w:t>
      </w:r>
      <w:r w:rsidR="00F04691">
        <w:rPr>
          <w:rFonts w:ascii="Times New Roman" w:hAnsi="Times New Roman" w:cs="Times New Roman"/>
        </w:rPr>
        <w:t xml:space="preserve"> de </w:t>
      </w:r>
      <w:r w:rsidR="00C6102B">
        <w:rPr>
          <w:rFonts w:ascii="Times New Roman" w:hAnsi="Times New Roman" w:cs="Times New Roman"/>
        </w:rPr>
        <w:t>Seúl</w:t>
      </w:r>
      <w:r w:rsidR="00D8054E">
        <w:rPr>
          <w:rFonts w:ascii="Times New Roman" w:hAnsi="Times New Roman" w:cs="Times New Roman"/>
        </w:rPr>
        <w:t xml:space="preserve"> </w:t>
      </w:r>
      <w:r w:rsidRPr="00120416">
        <w:rPr>
          <w:rFonts w:ascii="Times New Roman" w:hAnsi="Times New Roman" w:cs="Times New Roman"/>
        </w:rPr>
        <w:t xml:space="preserve">iniciando el día </w:t>
      </w:r>
      <w:r w:rsidR="003279B2">
        <w:rPr>
          <w:rFonts w:ascii="Times New Roman" w:hAnsi="Times New Roman" w:cs="Times New Roman"/>
        </w:rPr>
        <w:t xml:space="preserve"> de </w:t>
      </w:r>
      <w:r w:rsidR="00C6102B">
        <w:rPr>
          <w:rFonts w:ascii="Times New Roman" w:hAnsi="Times New Roman" w:cs="Times New Roman"/>
        </w:rPr>
        <w:t>9</w:t>
      </w:r>
      <w:r w:rsidR="0076006B">
        <w:rPr>
          <w:rFonts w:ascii="Times New Roman" w:hAnsi="Times New Roman" w:cs="Times New Roman"/>
        </w:rPr>
        <w:t xml:space="preserve"> de </w:t>
      </w:r>
      <w:r w:rsidR="00C6102B">
        <w:rPr>
          <w:rFonts w:ascii="Times New Roman" w:hAnsi="Times New Roman" w:cs="Times New Roman"/>
        </w:rPr>
        <w:t>junio</w:t>
      </w:r>
      <w:r w:rsidR="0076006B">
        <w:rPr>
          <w:rFonts w:ascii="Times New Roman" w:hAnsi="Times New Roman" w:cs="Times New Roman"/>
        </w:rPr>
        <w:t xml:space="preserve"> de</w:t>
      </w:r>
      <w:r w:rsidR="003279B2">
        <w:rPr>
          <w:rFonts w:ascii="Times New Roman" w:hAnsi="Times New Roman" w:cs="Times New Roman"/>
        </w:rPr>
        <w:t>l</w:t>
      </w:r>
      <w:r w:rsidR="0083273B">
        <w:rPr>
          <w:rFonts w:ascii="Times New Roman" w:hAnsi="Times New Roman" w:cs="Times New Roman"/>
        </w:rPr>
        <w:t xml:space="preserve"> 2026</w:t>
      </w:r>
      <w:r w:rsidRPr="00120416">
        <w:rPr>
          <w:rFonts w:ascii="Times New Roman" w:hAnsi="Times New Roman" w:cs="Times New Roman"/>
        </w:rPr>
        <w:t xml:space="preserve"> y finalizando el día </w:t>
      </w:r>
      <w:r w:rsidR="0076006B">
        <w:rPr>
          <w:rFonts w:ascii="Times New Roman" w:hAnsi="Times New Roman" w:cs="Times New Roman"/>
        </w:rPr>
        <w:t>1</w:t>
      </w:r>
      <w:r w:rsidR="00C6102B">
        <w:rPr>
          <w:rFonts w:ascii="Times New Roman" w:hAnsi="Times New Roman" w:cs="Times New Roman"/>
        </w:rPr>
        <w:t>2 de junio</w:t>
      </w:r>
      <w:r w:rsidR="003D2C6B">
        <w:rPr>
          <w:rFonts w:ascii="Times New Roman" w:hAnsi="Times New Roman" w:cs="Times New Roman"/>
        </w:rPr>
        <w:t xml:space="preserve"> del 2026</w:t>
      </w:r>
      <w:r w:rsidRPr="00120416">
        <w:rPr>
          <w:rFonts w:ascii="Times New Roman" w:hAnsi="Times New Roman" w:cs="Times New Roman"/>
        </w:rPr>
        <w:t xml:space="preserve">, donde la participación en la feria, se organiza y coordina desde la Dirección de Exportaciones de la Promotora del Comercio Exterior de Costa Rica en Costa Rica, en adelante </w:t>
      </w:r>
      <w:r w:rsidRPr="00120416">
        <w:rPr>
          <w:rFonts w:ascii="Times New Roman" w:hAnsi="Times New Roman" w:cs="Times New Roman"/>
          <w:b/>
        </w:rPr>
        <w:t>“PROCOMER”</w:t>
      </w:r>
    </w:p>
    <w:p w14:paraId="25787353" w14:textId="33139218"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participante inscrito como co-expositora, se compromete a realizar el pago del 100% de la cuota de participación, la cual asciende a la suma de</w:t>
      </w:r>
      <w:r w:rsidR="006B70B3" w:rsidRPr="00120416">
        <w:rPr>
          <w:rFonts w:ascii="Times New Roman" w:hAnsi="Times New Roman" w:cs="Times New Roman"/>
        </w:rPr>
        <w:t xml:space="preserve"> </w:t>
      </w:r>
      <w:r w:rsidR="003D2C6B" w:rsidRPr="00092533">
        <w:rPr>
          <w:rFonts w:ascii="Times New Roman" w:hAnsi="Times New Roman" w:cs="Times New Roman"/>
          <w:b/>
          <w:bCs/>
        </w:rPr>
        <w:t>$</w:t>
      </w:r>
      <w:r w:rsidR="00C6102B">
        <w:rPr>
          <w:rFonts w:ascii="Times New Roman" w:hAnsi="Times New Roman" w:cs="Times New Roman"/>
          <w:b/>
          <w:bCs/>
        </w:rPr>
        <w:t xml:space="preserve">400 </w:t>
      </w:r>
      <w:r w:rsidR="00C6102B">
        <w:rPr>
          <w:rFonts w:ascii="Times New Roman" w:hAnsi="Times New Roman" w:cs="Times New Roman"/>
        </w:rPr>
        <w:t>en el plazo de 5 días hábiles.</w:t>
      </w:r>
      <w:r w:rsidR="00B40A13">
        <w:rPr>
          <w:rFonts w:ascii="Times New Roman" w:hAnsi="Times New Roman" w:cs="Times New Roman"/>
          <w:b/>
          <w:bCs/>
        </w:rPr>
        <w:t xml:space="preserve"> </w:t>
      </w:r>
      <w:r w:rsidR="00B40A13" w:rsidRPr="00C71C93">
        <w:rPr>
          <w:rFonts w:ascii="Times New Roman" w:hAnsi="Times New Roman" w:cs="Times New Roman"/>
        </w:rPr>
        <w:t>El pago se realizará mediante depósito bancario en la cuenta bancaria a nombre de PROCOMER. Una vez realizado dicho pago, se comunicará inmediatamente al coordinador de la Feria la cancelación realizada.</w:t>
      </w:r>
    </w:p>
    <w:p w14:paraId="68509314" w14:textId="51A6A193" w:rsidR="00CC34C7" w:rsidRPr="00CC34C7" w:rsidRDefault="005A22D8" w:rsidP="00CC34C7">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76274259" w14:textId="34852949" w:rsidR="00CC34C7" w:rsidRPr="00CC34C7" w:rsidRDefault="00CC34C7" w:rsidP="00CC34C7">
      <w:pPr>
        <w:numPr>
          <w:ilvl w:val="0"/>
          <w:numId w:val="2"/>
        </w:numPr>
        <w:ind w:left="720"/>
        <w:rPr>
          <w:rFonts w:ascii="Times New Roman" w:eastAsia="Times New Roman" w:hAnsi="Times New Roman" w:cs="Times New Roman"/>
          <w:b/>
          <w:kern w:val="0"/>
          <w14:ligatures w14:val="none"/>
        </w:rPr>
      </w:pPr>
      <w:r w:rsidRPr="00CC34C7">
        <w:rPr>
          <w:rFonts w:ascii="Times New Roman" w:eastAsia="Times New Roman" w:hAnsi="Times New Roman" w:cs="Times New Roman"/>
          <w:kern w:val="0"/>
          <w14:ligatures w14:val="none"/>
        </w:rPr>
        <w:t>Área de exhibición en el Pabellón de Costa Rica</w:t>
      </w:r>
      <w:r>
        <w:rPr>
          <w:rFonts w:ascii="Times New Roman" w:eastAsia="Times New Roman" w:hAnsi="Times New Roman" w:cs="Times New Roman"/>
          <w:kern w:val="0"/>
          <w14:ligatures w14:val="none"/>
        </w:rPr>
        <w:t>: 36m2</w:t>
      </w:r>
    </w:p>
    <w:p w14:paraId="5B295999" w14:textId="77777777" w:rsidR="00CC34C7" w:rsidRPr="00CC34C7" w:rsidRDefault="00CC34C7" w:rsidP="00CC34C7">
      <w:pPr>
        <w:rPr>
          <w:rFonts w:ascii="Times New Roman" w:eastAsia="Times New Roman" w:hAnsi="Times New Roman" w:cs="Times New Roman"/>
          <w:kern w:val="0"/>
          <w:sz w:val="20"/>
          <w:szCs w:val="20"/>
          <w14:ligatures w14:val="none"/>
        </w:rPr>
      </w:pPr>
    </w:p>
    <w:p w14:paraId="5C5F39CB" w14:textId="77777777" w:rsidR="00CC34C7" w:rsidRPr="00CC34C7" w:rsidRDefault="00CC34C7" w:rsidP="00CC34C7">
      <w:pPr>
        <w:numPr>
          <w:ilvl w:val="0"/>
          <w:numId w:val="2"/>
        </w:numPr>
        <w:ind w:left="720"/>
        <w:rPr>
          <w:rFonts w:ascii="Times New Roman" w:eastAsia="Times New Roman" w:hAnsi="Times New Roman" w:cs="Times New Roman"/>
          <w:b/>
          <w:kern w:val="0"/>
          <w14:ligatures w14:val="none"/>
        </w:rPr>
      </w:pPr>
      <w:r w:rsidRPr="00CC34C7">
        <w:rPr>
          <w:rFonts w:ascii="Times New Roman" w:eastAsia="Times New Roman" w:hAnsi="Times New Roman" w:cs="Times New Roman"/>
          <w:kern w:val="0"/>
          <w14:ligatures w14:val="none"/>
        </w:rPr>
        <w:t>Construcción y decoración del stand.</w:t>
      </w:r>
    </w:p>
    <w:p w14:paraId="4C38FA36" w14:textId="77777777" w:rsidR="00CC34C7" w:rsidRPr="00CC34C7" w:rsidRDefault="00CC34C7" w:rsidP="00CC34C7">
      <w:pPr>
        <w:ind w:left="720"/>
        <w:contextualSpacing/>
        <w:rPr>
          <w:rFonts w:ascii="Times New Roman" w:eastAsia="Times New Roman" w:hAnsi="Times New Roman" w:cs="Times New Roman"/>
          <w:b/>
          <w:kern w:val="0"/>
          <w:lang w:eastAsia="es-ES"/>
          <w14:ligatures w14:val="none"/>
        </w:rPr>
      </w:pPr>
    </w:p>
    <w:p w14:paraId="40E3BED0" w14:textId="77777777" w:rsidR="00CC34C7" w:rsidRPr="00CC34C7" w:rsidRDefault="00CC34C7" w:rsidP="00CC34C7">
      <w:pPr>
        <w:numPr>
          <w:ilvl w:val="0"/>
          <w:numId w:val="2"/>
        </w:numPr>
        <w:ind w:left="720"/>
        <w:contextualSpacing/>
        <w:rPr>
          <w:rFonts w:ascii="Times New Roman" w:eastAsia="Times New Roman" w:hAnsi="Times New Roman" w:cs="Times New Roman"/>
          <w:bCs/>
          <w:kern w:val="0"/>
          <w14:ligatures w14:val="none"/>
        </w:rPr>
      </w:pPr>
      <w:r w:rsidRPr="00CC34C7">
        <w:rPr>
          <w:rFonts w:ascii="Times New Roman" w:eastAsia="Times New Roman" w:hAnsi="Times New Roman" w:cs="Times New Roman"/>
          <w:bCs/>
          <w:kern w:val="0"/>
          <w14:ligatures w14:val="none"/>
        </w:rPr>
        <w:t>Mobiliario compartido, tales como: mesas de reunión, sillas y vitrina de exhibición de productos.</w:t>
      </w:r>
    </w:p>
    <w:p w14:paraId="713160A3" w14:textId="77777777" w:rsidR="00CC34C7" w:rsidRDefault="00CC34C7" w:rsidP="00F402B0">
      <w:pPr>
        <w:autoSpaceDE w:val="0"/>
        <w:autoSpaceDN w:val="0"/>
        <w:adjustRightInd w:val="0"/>
        <w:spacing w:before="100" w:beforeAutospacing="1" w:after="360" w:line="276" w:lineRule="auto"/>
        <w:jc w:val="both"/>
        <w:rPr>
          <w:rFonts w:ascii="Times New Roman" w:hAnsi="Times New Roman" w:cs="Times New Roman"/>
        </w:rPr>
      </w:pPr>
    </w:p>
    <w:p w14:paraId="268E683E" w14:textId="77777777" w:rsidR="00127AAB" w:rsidRPr="00127AAB" w:rsidRDefault="00127AAB" w:rsidP="00127AAB">
      <w:pPr>
        <w:numPr>
          <w:ilvl w:val="0"/>
          <w:numId w:val="2"/>
        </w:numPr>
        <w:ind w:left="720"/>
        <w:rPr>
          <w:rFonts w:ascii="Times New Roman" w:eastAsia="Times New Roman" w:hAnsi="Times New Roman" w:cs="Times New Roman"/>
          <w:b/>
          <w:kern w:val="0"/>
          <w14:ligatures w14:val="none"/>
        </w:rPr>
      </w:pPr>
      <w:r w:rsidRPr="00127AAB">
        <w:rPr>
          <w:rFonts w:ascii="Times New Roman" w:eastAsia="Times New Roman" w:hAnsi="Times New Roman" w:cs="Times New Roman"/>
          <w:kern w:val="0"/>
          <w14:ligatures w14:val="none"/>
        </w:rPr>
        <w:lastRenderedPageBreak/>
        <w:t>Servicios generales (electricidad, limpieza, internet).</w:t>
      </w:r>
    </w:p>
    <w:p w14:paraId="4041E53F" w14:textId="77777777" w:rsidR="00127AAB" w:rsidRPr="00127AAB" w:rsidRDefault="00127AAB" w:rsidP="00127AAB">
      <w:pPr>
        <w:rPr>
          <w:rFonts w:ascii="Times New Roman" w:eastAsia="Times New Roman" w:hAnsi="Times New Roman" w:cs="Times New Roman"/>
          <w:kern w:val="0"/>
          <w:sz w:val="20"/>
          <w:szCs w:val="20"/>
          <w14:ligatures w14:val="none"/>
        </w:rPr>
      </w:pPr>
    </w:p>
    <w:p w14:paraId="3B0469BE" w14:textId="77777777" w:rsidR="00127AAB" w:rsidRPr="00127AAB" w:rsidRDefault="00127AAB" w:rsidP="00127AAB">
      <w:pPr>
        <w:numPr>
          <w:ilvl w:val="0"/>
          <w:numId w:val="2"/>
        </w:numPr>
        <w:ind w:left="720"/>
        <w:rPr>
          <w:rFonts w:ascii="Times New Roman" w:eastAsia="Times New Roman" w:hAnsi="Times New Roman" w:cs="Times New Roman"/>
          <w:b/>
          <w:bCs/>
          <w:kern w:val="0"/>
          <w14:ligatures w14:val="none"/>
        </w:rPr>
      </w:pPr>
      <w:r w:rsidRPr="00127AAB">
        <w:rPr>
          <w:rFonts w:ascii="Times New Roman" w:eastAsia="Times New Roman" w:hAnsi="Times New Roman" w:cs="Times New Roman"/>
          <w:kern w:val="0"/>
          <w14:ligatures w14:val="none"/>
        </w:rPr>
        <w:t>Inscripción en el catálogo de la feria.</w:t>
      </w:r>
    </w:p>
    <w:p w14:paraId="33597F48" w14:textId="77777777" w:rsidR="00127AAB" w:rsidRPr="00127AAB" w:rsidRDefault="00127AAB" w:rsidP="00127AAB">
      <w:pPr>
        <w:rPr>
          <w:rFonts w:ascii="Times New Roman" w:eastAsia="Times New Roman" w:hAnsi="Times New Roman" w:cs="Times New Roman"/>
          <w:kern w:val="0"/>
          <w:sz w:val="20"/>
          <w:szCs w:val="20"/>
          <w:highlight w:val="yellow"/>
          <w14:ligatures w14:val="none"/>
        </w:rPr>
      </w:pPr>
    </w:p>
    <w:p w14:paraId="0B74BE28" w14:textId="77777777" w:rsidR="00127AAB" w:rsidRPr="00127AAB" w:rsidRDefault="00127AAB" w:rsidP="00127AAB">
      <w:pPr>
        <w:numPr>
          <w:ilvl w:val="0"/>
          <w:numId w:val="2"/>
        </w:numPr>
        <w:ind w:left="720"/>
        <w:jc w:val="both"/>
        <w:rPr>
          <w:rFonts w:ascii="Times New Roman" w:eastAsia="Times New Roman" w:hAnsi="Times New Roman" w:cs="Times New Roman"/>
          <w:b/>
          <w:kern w:val="0"/>
          <w14:ligatures w14:val="none"/>
        </w:rPr>
      </w:pPr>
      <w:bookmarkStart w:id="0" w:name="_Hlk503790662"/>
      <w:r w:rsidRPr="00127AAB">
        <w:rPr>
          <w:rFonts w:ascii="Times New Roman" w:eastAsia="Times New Roman" w:hAnsi="Times New Roman" w:cs="Times New Roman"/>
          <w:kern w:val="0"/>
          <w14:ligatures w14:val="none"/>
        </w:rPr>
        <w:t>Artes gráficas: toda la gráfica irá en función de la marca país Esencial Costa Rica y la oferta exportable nacional, para lo cual deberá entregar a la fecha solicitada las artes de:</w:t>
      </w:r>
    </w:p>
    <w:p w14:paraId="18AFC592" w14:textId="77777777" w:rsidR="00127AAB" w:rsidRPr="00127AAB" w:rsidRDefault="00127AAB" w:rsidP="00127AAB">
      <w:pPr>
        <w:ind w:left="720"/>
        <w:contextualSpacing/>
        <w:rPr>
          <w:rFonts w:ascii="Times New Roman" w:eastAsia="Times New Roman" w:hAnsi="Times New Roman" w:cs="Times New Roman"/>
          <w:b/>
          <w:kern w:val="0"/>
          <w:lang w:eastAsia="es-ES"/>
          <w14:ligatures w14:val="none"/>
        </w:rPr>
      </w:pPr>
    </w:p>
    <w:p w14:paraId="2A3B3EFE" w14:textId="77777777" w:rsidR="00127AAB" w:rsidRPr="00127AAB" w:rsidRDefault="00127AAB" w:rsidP="00127AAB">
      <w:pPr>
        <w:numPr>
          <w:ilvl w:val="0"/>
          <w:numId w:val="6"/>
        </w:numPr>
        <w:jc w:val="both"/>
        <w:rPr>
          <w:rFonts w:ascii="Times New Roman" w:eastAsia="Times New Roman" w:hAnsi="Times New Roman" w:cs="Times New Roman"/>
          <w:b/>
          <w:kern w:val="0"/>
          <w14:ligatures w14:val="none"/>
        </w:rPr>
      </w:pPr>
      <w:r w:rsidRPr="00127AAB">
        <w:rPr>
          <w:rFonts w:ascii="Times New Roman" w:eastAsia="Times New Roman" w:hAnsi="Times New Roman" w:cs="Times New Roman"/>
          <w:b/>
          <w:kern w:val="0"/>
          <w14:ligatures w14:val="none"/>
        </w:rPr>
        <w:t xml:space="preserve">Logo: </w:t>
      </w:r>
      <w:r w:rsidRPr="00127AAB">
        <w:rPr>
          <w:rFonts w:ascii="Times New Roman" w:eastAsia="Times New Roman" w:hAnsi="Times New Roman" w:cs="Times New Roman"/>
          <w:kern w:val="0"/>
          <w14:ligatures w14:val="none"/>
        </w:rPr>
        <w:t>versión ai o eps (ilustrador), en curvas.</w:t>
      </w:r>
    </w:p>
    <w:bookmarkEnd w:id="0"/>
    <w:p w14:paraId="13BD7953" w14:textId="185E1BAE" w:rsidR="005A22D8" w:rsidRPr="00D14058" w:rsidRDefault="005A22D8" w:rsidP="00831929">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B1496F"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B1496F">
        <w:rPr>
          <w:lang w:val="es-CR" w:eastAsia="en-US"/>
        </w:rPr>
        <w:t xml:space="preserve">Mantener una imagen reputacional adecuada, evitando situaciones que pudieran generar investigaciones o afectaciones con potencial impacto en la </w:t>
      </w:r>
      <w:r w:rsidR="006C41CA" w:rsidRPr="00B1496F">
        <w:rPr>
          <w:lang w:val="es-CR" w:eastAsia="en-US"/>
        </w:rPr>
        <w:t>en la imagen corporativa de su compañía e institucional de PROCOMER.</w:t>
      </w:r>
    </w:p>
    <w:p w14:paraId="5A7A28AA" w14:textId="382A1082"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 xml:space="preserve">Realizar el pago de la cuota de participación para confirmar su espacio en la feria </w:t>
      </w:r>
      <w:r w:rsidRPr="00DD58A8">
        <w:rPr>
          <w:rStyle w:val="ui-provider"/>
        </w:rPr>
        <w:t>(plazo 5 días hábiles a</w:t>
      </w:r>
      <w:r w:rsidRPr="00120416">
        <w:rPr>
          <w:rStyle w:val="ui-provider"/>
        </w:rPr>
        <w:t xml:space="preserve">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lastRenderedPageBreak/>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Portar permanentemente la credencial entregada por los organizadores de la feria. </w:t>
      </w:r>
    </w:p>
    <w:p w14:paraId="51F780A0" w14:textId="59555F01" w:rsidR="001509E6" w:rsidRPr="00120416" w:rsidRDefault="001509E6"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Pr>
          <w:rFonts w:ascii="Times New Roman" w:hAnsi="Times New Roman" w:cs="Times New Roman"/>
        </w:rPr>
        <w:t>Gestionar su envío de muestras al recinto ferial para mostrar en el stand país.</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Procomer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lastRenderedPageBreak/>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47205421" w14:textId="3CF10ACF"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Si LA EMPRESA comunica su decisión de no participar entre los </w:t>
      </w:r>
      <w:r w:rsidR="00E656F6">
        <w:rPr>
          <w:lang w:eastAsia="en-US"/>
        </w:rPr>
        <w:t>45</w:t>
      </w:r>
      <w:r w:rsidRPr="00120416">
        <w:rPr>
          <w:lang w:eastAsia="en-US"/>
        </w:rPr>
        <w:t xml:space="preserve">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B1496F"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B1496F">
        <w:rPr>
          <w:rFonts w:eastAsiaTheme="minorHAnsi"/>
          <w:lang w:val="es-CR" w:eastAsia="en-US"/>
        </w:rPr>
        <w:t>, no podré participar en la feria para la cual me he inscrito ni en ninguna otra feria organizada por PROCOMER durante el mismo período:  </w:t>
      </w:r>
    </w:p>
    <w:p w14:paraId="48BD2FC9" w14:textId="656A6A8A" w:rsidR="00A92FD1" w:rsidRPr="00B1496F"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lastRenderedPageBreak/>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t>Haber cancelado la participación en una feria en los 30 días naturales previos al evento, una vez inscrito</w:t>
      </w:r>
      <w:r w:rsidRPr="00120416">
        <w:rPr>
          <w:rFonts w:eastAsiaTheme="minorHAnsi"/>
          <w:lang w:eastAsia="en-US"/>
        </w:rPr>
        <w:t>.</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273EE709"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p w14:paraId="03D5FCE9" w14:textId="38EAEACF"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sectPr w:rsidR="002C2E47" w:rsidRPr="00120416" w:rsidSect="006B70B3">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8DCE" w14:textId="77777777" w:rsidR="00881928" w:rsidRDefault="00881928" w:rsidP="00633B4F">
      <w:r>
        <w:separator/>
      </w:r>
    </w:p>
  </w:endnote>
  <w:endnote w:type="continuationSeparator" w:id="0">
    <w:p w14:paraId="165815CC" w14:textId="77777777" w:rsidR="00881928" w:rsidRDefault="00881928"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8240"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8250" w14:textId="77777777" w:rsidR="00881928" w:rsidRDefault="00881928" w:rsidP="00633B4F">
      <w:r>
        <w:separator/>
      </w:r>
    </w:p>
  </w:footnote>
  <w:footnote w:type="continuationSeparator" w:id="0">
    <w:p w14:paraId="3888D1C1" w14:textId="77777777" w:rsidR="00881928" w:rsidRDefault="00881928"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58241"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96"/>
    <w:multiLevelType w:val="hybridMultilevel"/>
    <w:tmpl w:val="A4CEEA98"/>
    <w:lvl w:ilvl="0" w:tplc="140A0017">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12A50A4E"/>
    <w:multiLevelType w:val="hybridMultilevel"/>
    <w:tmpl w:val="12C8086C"/>
    <w:lvl w:ilvl="0" w:tplc="F3247564">
      <w:start w:val="1"/>
      <w:numFmt w:val="bullet"/>
      <w:lvlText w:val="-"/>
      <w:lvlJc w:val="left"/>
      <w:pPr>
        <w:ind w:left="786" w:hanging="360"/>
      </w:pPr>
      <w:rPr>
        <w:rFonts w:ascii="Calibri" w:eastAsiaTheme="minorHAnsi" w:hAnsi="Calibri" w:cs="Calibri"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3"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601E2490"/>
    <w:multiLevelType w:val="hybridMultilevel"/>
    <w:tmpl w:val="C1DC96F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7"/>
  </w:num>
  <w:num w:numId="2" w16cid:durableId="1087313423">
    <w:abstractNumId w:val="5"/>
  </w:num>
  <w:num w:numId="3" w16cid:durableId="2108622715">
    <w:abstractNumId w:val="9"/>
  </w:num>
  <w:num w:numId="4" w16cid:durableId="1697197464">
    <w:abstractNumId w:val="3"/>
  </w:num>
  <w:num w:numId="5" w16cid:durableId="855383189">
    <w:abstractNumId w:val="1"/>
  </w:num>
  <w:num w:numId="6" w16cid:durableId="1827278864">
    <w:abstractNumId w:val="4"/>
  </w:num>
  <w:num w:numId="7" w16cid:durableId="287470736">
    <w:abstractNumId w:val="8"/>
  </w:num>
  <w:num w:numId="8" w16cid:durableId="169365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9751981">
    <w:abstractNumId w:val="6"/>
  </w:num>
  <w:num w:numId="10" w16cid:durableId="1805390160">
    <w:abstractNumId w:val="0"/>
  </w:num>
  <w:num w:numId="11" w16cid:durableId="141165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23ED3"/>
    <w:rsid w:val="00045A6C"/>
    <w:rsid w:val="00047D6F"/>
    <w:rsid w:val="0006797D"/>
    <w:rsid w:val="00076952"/>
    <w:rsid w:val="00092533"/>
    <w:rsid w:val="000D5C59"/>
    <w:rsid w:val="000D6F7A"/>
    <w:rsid w:val="00120416"/>
    <w:rsid w:val="00127AAB"/>
    <w:rsid w:val="001509E6"/>
    <w:rsid w:val="00166769"/>
    <w:rsid w:val="001A7D4D"/>
    <w:rsid w:val="001B193B"/>
    <w:rsid w:val="001D5A98"/>
    <w:rsid w:val="001D6EFD"/>
    <w:rsid w:val="00227811"/>
    <w:rsid w:val="002869CF"/>
    <w:rsid w:val="002A703D"/>
    <w:rsid w:val="002C2E47"/>
    <w:rsid w:val="002F5838"/>
    <w:rsid w:val="003279B2"/>
    <w:rsid w:val="003761E4"/>
    <w:rsid w:val="003855DF"/>
    <w:rsid w:val="003970FF"/>
    <w:rsid w:val="003D2C6B"/>
    <w:rsid w:val="003D3E53"/>
    <w:rsid w:val="003E11B3"/>
    <w:rsid w:val="00466194"/>
    <w:rsid w:val="004A2DC3"/>
    <w:rsid w:val="004E2022"/>
    <w:rsid w:val="0051769E"/>
    <w:rsid w:val="00525EDA"/>
    <w:rsid w:val="00591B79"/>
    <w:rsid w:val="005A22D8"/>
    <w:rsid w:val="00633B4F"/>
    <w:rsid w:val="00682521"/>
    <w:rsid w:val="006B70B3"/>
    <w:rsid w:val="006C41CA"/>
    <w:rsid w:val="00725151"/>
    <w:rsid w:val="00737992"/>
    <w:rsid w:val="00747C30"/>
    <w:rsid w:val="0076006B"/>
    <w:rsid w:val="0076039B"/>
    <w:rsid w:val="00793BDA"/>
    <w:rsid w:val="007A5A9D"/>
    <w:rsid w:val="007C433F"/>
    <w:rsid w:val="00831929"/>
    <w:rsid w:val="0083273B"/>
    <w:rsid w:val="00881928"/>
    <w:rsid w:val="00886F7F"/>
    <w:rsid w:val="008B67E6"/>
    <w:rsid w:val="008D712E"/>
    <w:rsid w:val="0091426A"/>
    <w:rsid w:val="00920466"/>
    <w:rsid w:val="00926245"/>
    <w:rsid w:val="00934B6D"/>
    <w:rsid w:val="00945CE3"/>
    <w:rsid w:val="00984B2E"/>
    <w:rsid w:val="009851C2"/>
    <w:rsid w:val="009B392F"/>
    <w:rsid w:val="009C7A63"/>
    <w:rsid w:val="009D68E3"/>
    <w:rsid w:val="009E0013"/>
    <w:rsid w:val="009E6DD0"/>
    <w:rsid w:val="009F6A53"/>
    <w:rsid w:val="00A20862"/>
    <w:rsid w:val="00A3665C"/>
    <w:rsid w:val="00A36D73"/>
    <w:rsid w:val="00A92FD1"/>
    <w:rsid w:val="00AA5CA0"/>
    <w:rsid w:val="00AE08B4"/>
    <w:rsid w:val="00B1496F"/>
    <w:rsid w:val="00B32671"/>
    <w:rsid w:val="00B40A13"/>
    <w:rsid w:val="00B85245"/>
    <w:rsid w:val="00B90A92"/>
    <w:rsid w:val="00B97F1D"/>
    <w:rsid w:val="00BA5615"/>
    <w:rsid w:val="00BB3750"/>
    <w:rsid w:val="00BF3E13"/>
    <w:rsid w:val="00C133A8"/>
    <w:rsid w:val="00C6102B"/>
    <w:rsid w:val="00C71C93"/>
    <w:rsid w:val="00CC34C7"/>
    <w:rsid w:val="00CD3217"/>
    <w:rsid w:val="00CD3B15"/>
    <w:rsid w:val="00D028F3"/>
    <w:rsid w:val="00D14058"/>
    <w:rsid w:val="00D4246D"/>
    <w:rsid w:val="00D644F2"/>
    <w:rsid w:val="00D8054E"/>
    <w:rsid w:val="00DA6EDD"/>
    <w:rsid w:val="00DD58A8"/>
    <w:rsid w:val="00DD58F2"/>
    <w:rsid w:val="00DF340D"/>
    <w:rsid w:val="00E35B18"/>
    <w:rsid w:val="00E656F6"/>
    <w:rsid w:val="00E91990"/>
    <w:rsid w:val="00EA473B"/>
    <w:rsid w:val="00EC7912"/>
    <w:rsid w:val="00F04691"/>
    <w:rsid w:val="00F23C62"/>
    <w:rsid w:val="00F402B0"/>
    <w:rsid w:val="00F520A5"/>
    <w:rsid w:val="00F6562F"/>
    <w:rsid w:val="00FB6101"/>
    <w:rsid w:val="00FD4D50"/>
    <w:rsid w:val="00FD6B28"/>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99"/>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2.xml><?xml version="1.0" encoding="utf-8"?>
<ds:datastoreItem xmlns:ds="http://schemas.openxmlformats.org/officeDocument/2006/customXml" ds:itemID="{C7C2DF4D-A508-4FDC-977A-632FDB886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1537</Words>
  <Characters>8259</Characters>
  <Application>Microsoft Office Word</Application>
  <DocSecurity>0</DocSecurity>
  <Lines>142</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10</cp:revision>
  <dcterms:created xsi:type="dcterms:W3CDTF">2026-03-28T00:05:00Z</dcterms:created>
  <dcterms:modified xsi:type="dcterms:W3CDTF">2026-03-28T01:02:00Z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ies>
</file>