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01C6" w14:textId="77777777" w:rsidR="00546144" w:rsidRPr="00A248F0" w:rsidRDefault="00546144" w:rsidP="009B5690">
      <w:pPr>
        <w:pStyle w:val="Prrafodelista"/>
        <w:spacing w:after="160" w:line="259" w:lineRule="auto"/>
        <w:ind w:left="1440" w:hanging="1080"/>
        <w:jc w:val="both"/>
        <w:rPr>
          <w:rFonts w:ascii="Times New Roman" w:hAnsi="Times New Roman" w:cs="Times New Roman"/>
          <w:noProof/>
          <w:sz w:val="24"/>
          <w:szCs w:val="24"/>
        </w:rPr>
      </w:pPr>
    </w:p>
    <w:p w14:paraId="4EC7012B" w14:textId="2843D85C" w:rsidR="00E30691" w:rsidRPr="00A248F0" w:rsidRDefault="00546144" w:rsidP="00B83A26">
      <w:pPr>
        <w:spacing w:before="100" w:beforeAutospacing="1" w:after="100" w:afterAutospacing="1"/>
        <w:ind w:left="1440" w:hanging="1440"/>
        <w:jc w:val="center"/>
        <w:outlineLvl w:val="1"/>
        <w:rPr>
          <w:rFonts w:ascii="Times New Roman" w:eastAsia="Calibri" w:hAnsi="Times New Roman" w:cs="Times New Roman"/>
          <w:b/>
          <w:bCs/>
          <w:sz w:val="28"/>
          <w:szCs w:val="28"/>
          <w:u w:val="single"/>
          <w:lang w:val="es-ES"/>
        </w:rPr>
      </w:pPr>
      <w:r w:rsidRPr="00A248F0">
        <w:rPr>
          <w:rFonts w:ascii="Times New Roman" w:eastAsia="Calibri" w:hAnsi="Times New Roman" w:cs="Times New Roman"/>
          <w:b/>
          <w:bCs/>
          <w:sz w:val="28"/>
          <w:szCs w:val="28"/>
          <w:u w:val="single"/>
          <w:lang w:val="es-ES"/>
        </w:rPr>
        <w:t xml:space="preserve">Feria The </w:t>
      </w:r>
      <w:r w:rsidR="008E2B67" w:rsidRPr="00A248F0">
        <w:rPr>
          <w:rFonts w:ascii="Times New Roman" w:eastAsia="Calibri" w:hAnsi="Times New Roman" w:cs="Times New Roman"/>
          <w:b/>
          <w:bCs/>
          <w:sz w:val="28"/>
          <w:szCs w:val="28"/>
          <w:u w:val="single"/>
          <w:lang w:val="es-ES"/>
        </w:rPr>
        <w:t>CBIE</w:t>
      </w:r>
      <w:r w:rsidRPr="00A248F0">
        <w:rPr>
          <w:rFonts w:ascii="Times New Roman" w:eastAsia="Calibri" w:hAnsi="Times New Roman" w:cs="Times New Roman"/>
          <w:b/>
          <w:bCs/>
          <w:sz w:val="28"/>
          <w:szCs w:val="28"/>
          <w:u w:val="single"/>
          <w:lang w:val="es-ES"/>
        </w:rPr>
        <w:t xml:space="preserve"> 202</w:t>
      </w:r>
      <w:r w:rsidR="00E30691" w:rsidRPr="00A248F0">
        <w:rPr>
          <w:rFonts w:ascii="Times New Roman" w:eastAsia="Calibri" w:hAnsi="Times New Roman" w:cs="Times New Roman"/>
          <w:b/>
          <w:bCs/>
          <w:sz w:val="28"/>
          <w:szCs w:val="28"/>
          <w:u w:val="single"/>
          <w:lang w:val="es-ES"/>
        </w:rPr>
        <w:t>6</w:t>
      </w:r>
    </w:p>
    <w:p w14:paraId="521775DC" w14:textId="2658E379" w:rsidR="00E30691" w:rsidRPr="00A248F0" w:rsidRDefault="008E2B67" w:rsidP="008E2B67">
      <w:pPr>
        <w:contextualSpacing/>
        <w:jc w:val="both"/>
        <w:rPr>
          <w:rFonts w:ascii="Times New Roman" w:eastAsia="Calibri" w:hAnsi="Times New Roman" w:cs="Times New Roman"/>
          <w:lang w:val="es-ES"/>
        </w:rPr>
      </w:pPr>
      <w:r w:rsidRPr="00A248F0">
        <w:rPr>
          <w:rFonts w:ascii="Times New Roman" w:eastAsia="Calibri" w:hAnsi="Times New Roman" w:cs="Times New Roman"/>
          <w:lang w:val="es-ES"/>
        </w:rPr>
        <w:t xml:space="preserve">La Promotora del Comercio Exterior de Costa Rica invita a las empresas del sector de </w:t>
      </w:r>
      <w:r w:rsidRPr="00A248F0">
        <w:rPr>
          <w:rFonts w:ascii="Times New Roman" w:hAnsi="Times New Roman" w:cs="Times New Roman"/>
          <w:lang w:val="es-ES"/>
        </w:rPr>
        <w:t xml:space="preserve">Servicios Educativos </w:t>
      </w:r>
      <w:r w:rsidRPr="00A248F0">
        <w:rPr>
          <w:rFonts w:ascii="Times New Roman" w:eastAsia="Calibri" w:hAnsi="Times New Roman" w:cs="Times New Roman"/>
          <w:lang w:val="es-ES"/>
        </w:rPr>
        <w:t xml:space="preserve">a participar de la </w:t>
      </w:r>
      <w:r w:rsidR="00476520" w:rsidRPr="00A248F0">
        <w:rPr>
          <w:rFonts w:ascii="Times New Roman" w:eastAsia="Calibri" w:hAnsi="Times New Roman" w:cs="Times New Roman"/>
          <w:b/>
          <w:bCs/>
          <w:lang w:val="es-ES"/>
        </w:rPr>
        <w:t>Feria CBIE 2026</w:t>
      </w:r>
      <w:r w:rsidR="00003678" w:rsidRPr="00A248F0">
        <w:rPr>
          <w:rFonts w:ascii="Times New Roman" w:eastAsia="Calibri" w:hAnsi="Times New Roman" w:cs="Times New Roman"/>
          <w:b/>
          <w:bCs/>
          <w:lang w:val="es-ES"/>
        </w:rPr>
        <w:t xml:space="preserve">, </w:t>
      </w:r>
      <w:r w:rsidR="00003678" w:rsidRPr="00A248F0">
        <w:rPr>
          <w:rFonts w:ascii="Times New Roman" w:eastAsia="Calibri" w:hAnsi="Times New Roman" w:cs="Times New Roman"/>
          <w:lang w:val="es-ES"/>
        </w:rPr>
        <w:t xml:space="preserve">a realizarse en </w:t>
      </w:r>
      <w:bookmarkStart w:id="0" w:name="_Hlk214885184"/>
      <w:r w:rsidR="00476520" w:rsidRPr="00A248F0">
        <w:rPr>
          <w:rFonts w:ascii="Times New Roman" w:eastAsia="Calibri" w:hAnsi="Times New Roman" w:cs="Times New Roman"/>
          <w:lang w:val="es-ES"/>
        </w:rPr>
        <w:t>Ottawa</w:t>
      </w:r>
      <w:r w:rsidR="00B83A26" w:rsidRPr="00A248F0">
        <w:rPr>
          <w:rFonts w:ascii="Times New Roman" w:eastAsia="Calibri" w:hAnsi="Times New Roman" w:cs="Times New Roman"/>
          <w:lang w:val="es-ES"/>
        </w:rPr>
        <w:t>,</w:t>
      </w:r>
      <w:r w:rsidR="00476520" w:rsidRPr="00A248F0">
        <w:rPr>
          <w:rFonts w:ascii="Times New Roman" w:eastAsia="Calibri" w:hAnsi="Times New Roman" w:cs="Times New Roman"/>
          <w:lang w:val="es-ES"/>
        </w:rPr>
        <w:t xml:space="preserve"> Ontario</w:t>
      </w:r>
      <w:r w:rsidR="00B83A26" w:rsidRPr="00A248F0">
        <w:rPr>
          <w:rFonts w:ascii="Times New Roman" w:eastAsia="Calibri" w:hAnsi="Times New Roman" w:cs="Times New Roman"/>
          <w:lang w:val="es-ES"/>
        </w:rPr>
        <w:t xml:space="preserve"> del </w:t>
      </w:r>
      <w:r w:rsidR="00476520" w:rsidRPr="00A248F0">
        <w:rPr>
          <w:rFonts w:ascii="Times New Roman" w:eastAsia="Calibri" w:hAnsi="Times New Roman" w:cs="Times New Roman"/>
          <w:lang w:val="es-ES"/>
        </w:rPr>
        <w:t xml:space="preserve">22 al 25 de noviembre </w:t>
      </w:r>
      <w:r w:rsidR="00B83A26" w:rsidRPr="00A248F0">
        <w:rPr>
          <w:rFonts w:ascii="Times New Roman" w:eastAsia="Calibri" w:hAnsi="Times New Roman" w:cs="Times New Roman"/>
          <w:lang w:val="es-ES"/>
        </w:rPr>
        <w:t xml:space="preserve">del 2026. </w:t>
      </w:r>
      <w:r w:rsidRPr="00A248F0">
        <w:rPr>
          <w:rFonts w:ascii="Times New Roman" w:eastAsia="Calibri" w:hAnsi="Times New Roman" w:cs="Times New Roman"/>
          <w:lang w:val="es-ES"/>
        </w:rPr>
        <w:t xml:space="preserve"> </w:t>
      </w:r>
    </w:p>
    <w:p w14:paraId="21E86925" w14:textId="77777777" w:rsidR="008E2B67" w:rsidRPr="00A248F0" w:rsidRDefault="008E2B67" w:rsidP="008E2B67">
      <w:pPr>
        <w:contextualSpacing/>
        <w:jc w:val="both"/>
        <w:rPr>
          <w:rFonts w:ascii="Times New Roman" w:hAnsi="Times New Roman" w:cs="Times New Roman"/>
          <w:lang w:val="es-ES"/>
        </w:rPr>
      </w:pPr>
    </w:p>
    <w:bookmarkEnd w:id="0"/>
    <w:p w14:paraId="583B4105" w14:textId="1F3B1D56" w:rsidR="00546144" w:rsidRPr="00A248F0" w:rsidRDefault="008E2B67" w:rsidP="00546144">
      <w:pPr>
        <w:shd w:val="clear" w:color="auto" w:fill="FFFFFF"/>
        <w:spacing w:after="180"/>
        <w:jc w:val="both"/>
        <w:rPr>
          <w:rFonts w:ascii="Times New Roman" w:eastAsia="Times New Roman" w:hAnsi="Times New Roman" w:cs="Times New Roman"/>
          <w:color w:val="202124"/>
          <w:lang w:eastAsia="es-CR"/>
        </w:rPr>
      </w:pPr>
      <w:r w:rsidRPr="00A248F0">
        <w:rPr>
          <w:rFonts w:ascii="Times New Roman" w:eastAsia="Times New Roman" w:hAnsi="Times New Roman" w:cs="Times New Roman"/>
          <w:color w:val="202124"/>
          <w:lang w:eastAsia="es-CR"/>
        </w:rPr>
        <w:t>En esta ocasión contaremos con un espacio de 9m2 aproximadamente con un cupo limitado para 5 empresas en espacio compartido de Pabellón Nacional</w:t>
      </w:r>
      <w:r w:rsidR="00546144" w:rsidRPr="00A248F0">
        <w:rPr>
          <w:rFonts w:ascii="Times New Roman" w:eastAsia="Times New Roman" w:hAnsi="Times New Roman" w:cs="Times New Roman"/>
          <w:color w:val="202124"/>
          <w:lang w:eastAsia="es-CR"/>
        </w:rPr>
        <w:t xml:space="preserve">. El plazo para postular su participación será del </w:t>
      </w:r>
      <w:r w:rsidR="00476520" w:rsidRPr="00A248F0">
        <w:rPr>
          <w:rFonts w:ascii="Times New Roman" w:eastAsia="Times New Roman" w:hAnsi="Times New Roman" w:cs="Times New Roman"/>
          <w:b/>
          <w:bCs/>
          <w:lang w:eastAsia="es-CR"/>
        </w:rPr>
        <w:t xml:space="preserve">viernes 10 de julio </w:t>
      </w:r>
      <w:r w:rsidR="00546144" w:rsidRPr="00A248F0">
        <w:rPr>
          <w:rFonts w:ascii="Times New Roman" w:eastAsia="Times New Roman" w:hAnsi="Times New Roman" w:cs="Times New Roman"/>
          <w:b/>
          <w:bCs/>
          <w:lang w:eastAsia="es-CR"/>
        </w:rPr>
        <w:t>a</w:t>
      </w:r>
      <w:r w:rsidR="00546144" w:rsidRPr="00A248F0">
        <w:rPr>
          <w:rFonts w:ascii="Times New Roman" w:eastAsia="Times New Roman" w:hAnsi="Times New Roman" w:cs="Times New Roman"/>
          <w:b/>
          <w:bCs/>
          <w:color w:val="202124"/>
          <w:lang w:eastAsia="es-CR"/>
        </w:rPr>
        <w:t xml:space="preserve"> la</w:t>
      </w:r>
      <w:r w:rsidR="00476520" w:rsidRPr="00A248F0">
        <w:rPr>
          <w:rFonts w:ascii="Times New Roman" w:eastAsia="Times New Roman" w:hAnsi="Times New Roman" w:cs="Times New Roman"/>
          <w:b/>
          <w:bCs/>
          <w:color w:val="202124"/>
          <w:lang w:eastAsia="es-CR"/>
        </w:rPr>
        <w:t>s</w:t>
      </w:r>
      <w:r w:rsidR="00546144" w:rsidRPr="00A248F0">
        <w:rPr>
          <w:rFonts w:ascii="Times New Roman" w:eastAsia="Times New Roman" w:hAnsi="Times New Roman" w:cs="Times New Roman"/>
          <w:b/>
          <w:bCs/>
          <w:color w:val="202124"/>
          <w:lang w:eastAsia="es-CR"/>
        </w:rPr>
        <w:t xml:space="preserve"> </w:t>
      </w:r>
      <w:r w:rsidR="006E4CCC" w:rsidRPr="00A248F0">
        <w:rPr>
          <w:rFonts w:ascii="Times New Roman" w:eastAsia="Times New Roman" w:hAnsi="Times New Roman" w:cs="Times New Roman"/>
          <w:b/>
          <w:bCs/>
          <w:color w:val="202124"/>
          <w:lang w:eastAsia="es-CR"/>
        </w:rPr>
        <w:t>9</w:t>
      </w:r>
      <w:r w:rsidR="00546144" w:rsidRPr="00A248F0">
        <w:rPr>
          <w:rFonts w:ascii="Times New Roman" w:eastAsia="Times New Roman" w:hAnsi="Times New Roman" w:cs="Times New Roman"/>
          <w:b/>
          <w:bCs/>
          <w:color w:val="202124"/>
          <w:lang w:eastAsia="es-CR"/>
        </w:rPr>
        <w:t>:00</w:t>
      </w:r>
      <w:r w:rsidR="00FA3E51" w:rsidRPr="00A248F0">
        <w:rPr>
          <w:rFonts w:ascii="Times New Roman" w:eastAsia="Times New Roman" w:hAnsi="Times New Roman" w:cs="Times New Roman"/>
          <w:b/>
          <w:bCs/>
          <w:color w:val="202124"/>
          <w:lang w:eastAsia="es-CR"/>
        </w:rPr>
        <w:t>a</w:t>
      </w:r>
      <w:r w:rsidR="00546144" w:rsidRPr="00A248F0">
        <w:rPr>
          <w:rFonts w:ascii="Times New Roman" w:eastAsia="Times New Roman" w:hAnsi="Times New Roman" w:cs="Times New Roman"/>
          <w:b/>
          <w:bCs/>
          <w:color w:val="202124"/>
          <w:lang w:eastAsia="es-CR"/>
        </w:rPr>
        <w:t xml:space="preserve">.m. (hora Costa Rica) al viernes </w:t>
      </w:r>
      <w:r w:rsidRPr="00A248F0">
        <w:rPr>
          <w:rFonts w:ascii="Times New Roman" w:eastAsia="Times New Roman" w:hAnsi="Times New Roman" w:cs="Times New Roman"/>
          <w:b/>
          <w:bCs/>
          <w:color w:val="202124"/>
          <w:lang w:eastAsia="es-CR"/>
        </w:rPr>
        <w:t>17</w:t>
      </w:r>
      <w:r w:rsidR="00546144" w:rsidRPr="00A248F0">
        <w:rPr>
          <w:rFonts w:ascii="Times New Roman" w:eastAsia="Times New Roman" w:hAnsi="Times New Roman" w:cs="Times New Roman"/>
          <w:b/>
          <w:bCs/>
          <w:color w:val="202124"/>
          <w:lang w:eastAsia="es-CR"/>
        </w:rPr>
        <w:t xml:space="preserve"> de </w:t>
      </w:r>
      <w:r w:rsidR="00476520" w:rsidRPr="00A248F0">
        <w:rPr>
          <w:rFonts w:ascii="Times New Roman" w:eastAsia="Times New Roman" w:hAnsi="Times New Roman" w:cs="Times New Roman"/>
          <w:b/>
          <w:bCs/>
          <w:color w:val="202124"/>
          <w:lang w:eastAsia="es-CR"/>
        </w:rPr>
        <w:t xml:space="preserve">julio </w:t>
      </w:r>
      <w:r w:rsidR="00546144" w:rsidRPr="00A248F0">
        <w:rPr>
          <w:rFonts w:ascii="Times New Roman" w:eastAsia="Times New Roman" w:hAnsi="Times New Roman" w:cs="Times New Roman"/>
          <w:b/>
          <w:bCs/>
          <w:color w:val="202124"/>
          <w:lang w:eastAsia="es-CR"/>
        </w:rPr>
        <w:t>a</w:t>
      </w:r>
      <w:r w:rsidR="00476520" w:rsidRPr="00A248F0">
        <w:rPr>
          <w:rFonts w:ascii="Times New Roman" w:eastAsia="Times New Roman" w:hAnsi="Times New Roman" w:cs="Times New Roman"/>
          <w:b/>
          <w:bCs/>
          <w:color w:val="202124"/>
          <w:lang w:eastAsia="es-CR"/>
        </w:rPr>
        <w:t xml:space="preserve"> las</w:t>
      </w:r>
      <w:r w:rsidR="00546144" w:rsidRPr="00A248F0">
        <w:rPr>
          <w:rFonts w:ascii="Times New Roman" w:eastAsia="Times New Roman" w:hAnsi="Times New Roman" w:cs="Times New Roman"/>
          <w:b/>
          <w:bCs/>
          <w:color w:val="202124"/>
          <w:lang w:eastAsia="es-CR"/>
        </w:rPr>
        <w:t xml:space="preserve"> </w:t>
      </w:r>
      <w:r w:rsidR="00872C7B" w:rsidRPr="00A248F0">
        <w:rPr>
          <w:rFonts w:ascii="Times New Roman" w:hAnsi="Times New Roman" w:cs="Times New Roman"/>
          <w:b/>
          <w:color w:val="1F2023"/>
        </w:rPr>
        <w:t>12:00</w:t>
      </w:r>
      <w:r w:rsidR="00E448D3" w:rsidRPr="00A248F0">
        <w:rPr>
          <w:rFonts w:ascii="Times New Roman" w:hAnsi="Times New Roman" w:cs="Times New Roman"/>
          <w:b/>
          <w:color w:val="1F2023"/>
        </w:rPr>
        <w:t xml:space="preserve"> </w:t>
      </w:r>
      <w:r w:rsidR="00872C7B" w:rsidRPr="00A248F0">
        <w:rPr>
          <w:rFonts w:ascii="Times New Roman" w:hAnsi="Times New Roman" w:cs="Times New Roman"/>
          <w:b/>
          <w:color w:val="1F2023"/>
        </w:rPr>
        <w:t>m</w:t>
      </w:r>
      <w:r w:rsidR="00E448D3" w:rsidRPr="00A248F0">
        <w:rPr>
          <w:rFonts w:ascii="Times New Roman" w:hAnsi="Times New Roman" w:cs="Times New Roman"/>
          <w:b/>
          <w:color w:val="1F2023"/>
        </w:rPr>
        <w:t>.d.</w:t>
      </w:r>
      <w:r w:rsidR="00872C7B" w:rsidRPr="00A248F0">
        <w:rPr>
          <w:rFonts w:ascii="Times New Roman" w:hAnsi="Times New Roman" w:cs="Times New Roman"/>
          <w:b/>
          <w:color w:val="1F2023"/>
        </w:rPr>
        <w:t xml:space="preserve"> (hora Costa Rica).</w:t>
      </w:r>
    </w:p>
    <w:p w14:paraId="743A51B4" w14:textId="62BAFCBE" w:rsidR="00546144" w:rsidRPr="00A248F0" w:rsidRDefault="00546144" w:rsidP="00546144">
      <w:pPr>
        <w:jc w:val="both"/>
        <w:rPr>
          <w:rFonts w:ascii="Times New Roman" w:eastAsia="Calibri" w:hAnsi="Times New Roman" w:cs="Times New Roman"/>
          <w:lang w:val="es-ES"/>
        </w:rPr>
      </w:pPr>
      <w:r w:rsidRPr="00A248F0">
        <w:rPr>
          <w:rFonts w:ascii="Times New Roman" w:eastAsia="Calibri" w:hAnsi="Times New Roman" w:cs="Times New Roman"/>
          <w:lang w:val="es-ES"/>
        </w:rPr>
        <w:t xml:space="preserve">La postulación estará sujeta a evaluación técnica, según detallado en las </w:t>
      </w:r>
      <w:r w:rsidRPr="00A248F0">
        <w:rPr>
          <w:rFonts w:ascii="Times New Roman" w:eastAsia="Calibri" w:hAnsi="Times New Roman" w:cs="Times New Roman"/>
          <w:b/>
          <w:bCs/>
          <w:lang w:val="es-ES"/>
        </w:rPr>
        <w:t>bases operativas</w:t>
      </w:r>
      <w:r w:rsidR="00476520" w:rsidRPr="00A248F0">
        <w:rPr>
          <w:rFonts w:ascii="Times New Roman" w:eastAsia="Calibri" w:hAnsi="Times New Roman" w:cs="Times New Roman"/>
          <w:b/>
          <w:bCs/>
          <w:lang w:val="es-ES"/>
        </w:rPr>
        <w:t xml:space="preserve"> y criterios de selección</w:t>
      </w:r>
      <w:r w:rsidR="00476520" w:rsidRPr="00A248F0">
        <w:rPr>
          <w:rFonts w:ascii="Times New Roman" w:eastAsia="Calibri" w:hAnsi="Times New Roman" w:cs="Times New Roman"/>
          <w:lang w:val="es-ES"/>
        </w:rPr>
        <w:t xml:space="preserve"> </w:t>
      </w:r>
      <w:r w:rsidRPr="00A248F0">
        <w:rPr>
          <w:rFonts w:ascii="Times New Roman" w:eastAsia="Calibri" w:hAnsi="Times New Roman" w:cs="Times New Roman"/>
          <w:lang w:val="es-ES"/>
        </w:rPr>
        <w:t>que deberá revisar previo a su postulación.</w:t>
      </w:r>
    </w:p>
    <w:p w14:paraId="7C5D4E03" w14:textId="77777777" w:rsidR="00546144" w:rsidRPr="00A248F0" w:rsidRDefault="00546144" w:rsidP="00546144">
      <w:pPr>
        <w:jc w:val="both"/>
        <w:rPr>
          <w:rFonts w:ascii="Times New Roman" w:eastAsia="Calibri" w:hAnsi="Times New Roman" w:cs="Times New Roman"/>
          <w:b/>
          <w:bCs/>
          <w:color w:val="0070C0"/>
          <w:lang w:val="es-ES"/>
        </w:rPr>
      </w:pPr>
    </w:p>
    <w:p w14:paraId="2286D163" w14:textId="057C7870" w:rsidR="00546144" w:rsidRPr="00A248F0" w:rsidRDefault="00546144" w:rsidP="00546144">
      <w:pPr>
        <w:jc w:val="both"/>
        <w:rPr>
          <w:rFonts w:ascii="Times New Roman" w:eastAsia="Calibri" w:hAnsi="Times New Roman" w:cs="Times New Roman"/>
          <w:lang w:val="es-ES"/>
        </w:rPr>
      </w:pPr>
      <w:r w:rsidRPr="00A248F0">
        <w:rPr>
          <w:rFonts w:ascii="Times New Roman" w:eastAsia="Calibri" w:hAnsi="Times New Roman" w:cs="Times New Roman"/>
          <w:lang w:val="es-ES"/>
        </w:rPr>
        <w:t>En caso de consultas favor contactar a</w:t>
      </w:r>
      <w:r w:rsidR="00476520" w:rsidRPr="00A248F0">
        <w:rPr>
          <w:rFonts w:ascii="Times New Roman" w:eastAsia="Calibri" w:hAnsi="Times New Roman" w:cs="Times New Roman"/>
          <w:lang w:val="es-ES"/>
        </w:rPr>
        <w:t xml:space="preserve"> </w:t>
      </w:r>
      <w:r w:rsidR="00A248F0" w:rsidRPr="00A248F0">
        <w:rPr>
          <w:rFonts w:ascii="Times New Roman" w:eastAsia="Calibri" w:hAnsi="Times New Roman" w:cs="Times New Roman"/>
          <w:lang w:val="es-ES"/>
        </w:rPr>
        <w:t xml:space="preserve"> </w:t>
      </w:r>
      <w:hyperlink r:id="rId11" w:history="1">
        <w:r w:rsidR="00A248F0" w:rsidRPr="00A248F0">
          <w:rPr>
            <w:rStyle w:val="Hipervnculo"/>
            <w:rFonts w:ascii="Times New Roman" w:eastAsia="Calibri" w:hAnsi="Times New Roman" w:cs="Times New Roman"/>
            <w:lang w:val="es-ES"/>
          </w:rPr>
          <w:t>abarrantesr@procomer.com</w:t>
        </w:r>
      </w:hyperlink>
      <w:r w:rsidR="00A248F0" w:rsidRPr="00A248F0">
        <w:rPr>
          <w:rFonts w:ascii="Times New Roman" w:eastAsia="Calibri" w:hAnsi="Times New Roman" w:cs="Times New Roman"/>
          <w:lang w:val="es-ES"/>
        </w:rPr>
        <w:t xml:space="preserve"> </w:t>
      </w:r>
      <w:r w:rsidR="00A248F0" w:rsidRPr="00A248F0">
        <w:rPr>
          <w:rFonts w:ascii="Times New Roman" w:hAnsi="Times New Roman" w:cs="Times New Roman"/>
        </w:rPr>
        <w:t xml:space="preserve">/ </w:t>
      </w:r>
      <w:hyperlink r:id="rId12" w:history="1">
        <w:r w:rsidR="00A248F0" w:rsidRPr="00A248F0">
          <w:rPr>
            <w:rStyle w:val="Hipervnculo"/>
            <w:rFonts w:ascii="Times New Roman" w:hAnsi="Times New Roman" w:cs="Times New Roman"/>
          </w:rPr>
          <w:t>educacion@procomer.com</w:t>
        </w:r>
      </w:hyperlink>
      <w:r w:rsidR="00A248F0" w:rsidRPr="00A248F0">
        <w:rPr>
          <w:rFonts w:ascii="Times New Roman" w:hAnsi="Times New Roman" w:cs="Times New Roman"/>
        </w:rPr>
        <w:t xml:space="preserve"> / </w:t>
      </w:r>
      <w:hyperlink r:id="rId13" w:history="1">
        <w:r w:rsidR="00A248F0" w:rsidRPr="00A248F0">
          <w:rPr>
            <w:rStyle w:val="Hipervnculo"/>
            <w:rFonts w:ascii="Times New Roman" w:hAnsi="Times New Roman" w:cs="Times New Roman"/>
          </w:rPr>
          <w:t>servicios@procomer.com</w:t>
        </w:r>
      </w:hyperlink>
    </w:p>
    <w:p w14:paraId="291B8607" w14:textId="77777777" w:rsidR="00546144" w:rsidRPr="00A248F0" w:rsidRDefault="00546144" w:rsidP="00546144">
      <w:pPr>
        <w:jc w:val="both"/>
        <w:rPr>
          <w:rFonts w:ascii="Times New Roman" w:eastAsia="Calibri" w:hAnsi="Times New Roman" w:cs="Times New Roman"/>
          <w:lang w:val="es-ES"/>
        </w:rPr>
      </w:pPr>
    </w:p>
    <w:p w14:paraId="1FF183D3" w14:textId="77777777" w:rsidR="00546144" w:rsidRPr="00A248F0" w:rsidRDefault="00546144" w:rsidP="00546144">
      <w:pPr>
        <w:jc w:val="both"/>
        <w:rPr>
          <w:rFonts w:ascii="Times New Roman" w:eastAsia="Calibri" w:hAnsi="Times New Roman" w:cs="Times New Roman"/>
          <w:b/>
          <w:bCs/>
          <w:sz w:val="28"/>
          <w:szCs w:val="28"/>
          <w:u w:val="single"/>
          <w:lang w:val="es-ES"/>
        </w:rPr>
      </w:pPr>
      <w:r w:rsidRPr="00A248F0">
        <w:rPr>
          <w:rFonts w:ascii="Times New Roman" w:eastAsia="Calibri" w:hAnsi="Times New Roman" w:cs="Times New Roman"/>
          <w:b/>
          <w:bCs/>
          <w:sz w:val="28"/>
          <w:szCs w:val="28"/>
          <w:u w:val="single"/>
          <w:lang w:val="es-ES"/>
        </w:rPr>
        <w:t>BASES OPERATIVAS</w:t>
      </w:r>
    </w:p>
    <w:p w14:paraId="0F5B01DC" w14:textId="77777777" w:rsidR="00546144" w:rsidRPr="00A248F0" w:rsidRDefault="00546144" w:rsidP="00546144">
      <w:pPr>
        <w:jc w:val="both"/>
        <w:rPr>
          <w:rFonts w:ascii="Times New Roman" w:eastAsia="Calibri" w:hAnsi="Times New Roman" w:cs="Times New Roman"/>
          <w:b/>
          <w:bCs/>
          <w:u w:val="single"/>
          <w:lang w:val="es-ES"/>
        </w:rPr>
      </w:pPr>
    </w:p>
    <w:p w14:paraId="3162FDFC" w14:textId="4DCB9978" w:rsidR="00546144" w:rsidRPr="00A248F0" w:rsidRDefault="00546144" w:rsidP="00546144">
      <w:pPr>
        <w:ind w:left="2160" w:hanging="2160"/>
        <w:jc w:val="both"/>
        <w:rPr>
          <w:rFonts w:ascii="Times New Roman" w:eastAsia="Calibri" w:hAnsi="Times New Roman" w:cs="Times New Roman"/>
          <w:b/>
          <w:bCs/>
          <w:lang w:val="es-ES"/>
        </w:rPr>
      </w:pPr>
      <w:r w:rsidRPr="00A248F0">
        <w:rPr>
          <w:rFonts w:ascii="Times New Roman" w:eastAsia="Calibri" w:hAnsi="Times New Roman" w:cs="Times New Roman"/>
          <w:b/>
          <w:bCs/>
          <w:lang w:val="es-ES"/>
        </w:rPr>
        <w:t xml:space="preserve">Feria </w:t>
      </w:r>
      <w:r w:rsidR="008E2B67" w:rsidRPr="00A248F0">
        <w:rPr>
          <w:rFonts w:ascii="Times New Roman" w:eastAsia="Calibri" w:hAnsi="Times New Roman" w:cs="Times New Roman"/>
          <w:b/>
          <w:bCs/>
          <w:lang w:val="es-ES"/>
        </w:rPr>
        <w:t>CBIE</w:t>
      </w:r>
      <w:r w:rsidRPr="00A248F0">
        <w:rPr>
          <w:rFonts w:ascii="Times New Roman" w:eastAsia="Calibri" w:hAnsi="Times New Roman" w:cs="Times New Roman"/>
          <w:b/>
          <w:bCs/>
          <w:lang w:val="es-ES"/>
        </w:rPr>
        <w:t xml:space="preserve"> 202</w:t>
      </w:r>
      <w:r w:rsidR="006C240E" w:rsidRPr="00A248F0">
        <w:rPr>
          <w:rFonts w:ascii="Times New Roman" w:eastAsia="Calibri" w:hAnsi="Times New Roman" w:cs="Times New Roman"/>
          <w:b/>
          <w:bCs/>
          <w:lang w:val="es-ES"/>
        </w:rPr>
        <w:t>6</w:t>
      </w:r>
    </w:p>
    <w:p w14:paraId="3DB674B4" w14:textId="77777777" w:rsidR="00546144" w:rsidRPr="00A248F0" w:rsidRDefault="00546144" w:rsidP="00546144">
      <w:pPr>
        <w:numPr>
          <w:ilvl w:val="0"/>
          <w:numId w:val="11"/>
        </w:numPr>
        <w:contextualSpacing/>
        <w:jc w:val="both"/>
        <w:rPr>
          <w:rFonts w:ascii="Times New Roman" w:hAnsi="Times New Roman" w:cs="Times New Roman"/>
          <w:lang w:val="es-ES"/>
        </w:rPr>
      </w:pPr>
      <w:r w:rsidRPr="00A248F0">
        <w:rPr>
          <w:rFonts w:ascii="Times New Roman" w:hAnsi="Times New Roman" w:cs="Times New Roman"/>
          <w:lang w:val="es-ES"/>
        </w:rPr>
        <w:t>Feria Internacional</w:t>
      </w:r>
    </w:p>
    <w:p w14:paraId="1BA7F429" w14:textId="77777777" w:rsidR="00546144" w:rsidRPr="00A248F0" w:rsidRDefault="00546144" w:rsidP="00546144">
      <w:pPr>
        <w:numPr>
          <w:ilvl w:val="0"/>
          <w:numId w:val="11"/>
        </w:numPr>
        <w:contextualSpacing/>
        <w:jc w:val="both"/>
        <w:rPr>
          <w:rFonts w:ascii="Times New Roman" w:hAnsi="Times New Roman" w:cs="Times New Roman"/>
          <w:lang w:val="es-ES"/>
        </w:rPr>
      </w:pPr>
      <w:r w:rsidRPr="00A248F0">
        <w:rPr>
          <w:rFonts w:ascii="Times New Roman" w:hAnsi="Times New Roman" w:cs="Times New Roman"/>
          <w:lang w:val="es-ES"/>
        </w:rPr>
        <w:t>Formato presencial</w:t>
      </w:r>
    </w:p>
    <w:p w14:paraId="154E8969" w14:textId="29710264" w:rsidR="00546144" w:rsidRPr="00A248F0" w:rsidRDefault="00546144" w:rsidP="00546144">
      <w:pPr>
        <w:numPr>
          <w:ilvl w:val="0"/>
          <w:numId w:val="11"/>
        </w:numPr>
        <w:contextualSpacing/>
        <w:jc w:val="both"/>
        <w:rPr>
          <w:rFonts w:ascii="Times New Roman" w:hAnsi="Times New Roman" w:cs="Times New Roman"/>
          <w:lang w:val="es-ES"/>
        </w:rPr>
      </w:pPr>
      <w:r w:rsidRPr="00A248F0">
        <w:rPr>
          <w:rFonts w:ascii="Times New Roman" w:hAnsi="Times New Roman" w:cs="Times New Roman"/>
          <w:lang w:val="es-ES"/>
        </w:rPr>
        <w:t xml:space="preserve">Fecha: </w:t>
      </w:r>
      <w:r w:rsidR="00EF485C" w:rsidRPr="00A248F0">
        <w:rPr>
          <w:rFonts w:ascii="Times New Roman" w:hAnsi="Times New Roman" w:cs="Times New Roman"/>
          <w:lang w:val="es-ES"/>
        </w:rPr>
        <w:t>22</w:t>
      </w:r>
      <w:r w:rsidR="00485F80" w:rsidRPr="00A248F0">
        <w:rPr>
          <w:rFonts w:ascii="Times New Roman" w:hAnsi="Times New Roman" w:cs="Times New Roman"/>
          <w:lang w:val="es-ES"/>
        </w:rPr>
        <w:t xml:space="preserve"> al </w:t>
      </w:r>
      <w:r w:rsidR="00EF485C" w:rsidRPr="00A248F0">
        <w:rPr>
          <w:rFonts w:ascii="Times New Roman" w:hAnsi="Times New Roman" w:cs="Times New Roman"/>
          <w:lang w:val="es-ES"/>
        </w:rPr>
        <w:t>25</w:t>
      </w:r>
      <w:r w:rsidRPr="00A248F0">
        <w:rPr>
          <w:rFonts w:ascii="Times New Roman" w:hAnsi="Times New Roman" w:cs="Times New Roman"/>
          <w:lang w:val="es-ES"/>
        </w:rPr>
        <w:t xml:space="preserve"> de </w:t>
      </w:r>
      <w:r w:rsidR="00EF485C" w:rsidRPr="00A248F0">
        <w:rPr>
          <w:rFonts w:ascii="Times New Roman" w:hAnsi="Times New Roman" w:cs="Times New Roman"/>
          <w:lang w:val="es-ES"/>
        </w:rPr>
        <w:t>noviembre</w:t>
      </w:r>
      <w:r w:rsidRPr="00A248F0">
        <w:rPr>
          <w:rFonts w:ascii="Times New Roman" w:hAnsi="Times New Roman" w:cs="Times New Roman"/>
          <w:lang w:val="es-ES"/>
        </w:rPr>
        <w:t xml:space="preserve"> del 202</w:t>
      </w:r>
      <w:r w:rsidR="00485F80" w:rsidRPr="00A248F0">
        <w:rPr>
          <w:rFonts w:ascii="Times New Roman" w:hAnsi="Times New Roman" w:cs="Times New Roman"/>
          <w:lang w:val="es-ES"/>
        </w:rPr>
        <w:t>6</w:t>
      </w:r>
    </w:p>
    <w:p w14:paraId="00FA43AF" w14:textId="78A8ED41" w:rsidR="00546144" w:rsidRPr="00A248F0" w:rsidRDefault="00546144" w:rsidP="00546144">
      <w:pPr>
        <w:numPr>
          <w:ilvl w:val="0"/>
          <w:numId w:val="11"/>
        </w:numPr>
        <w:contextualSpacing/>
        <w:jc w:val="both"/>
        <w:rPr>
          <w:rFonts w:ascii="Times New Roman" w:hAnsi="Times New Roman" w:cs="Times New Roman"/>
          <w:lang w:val="es-ES"/>
        </w:rPr>
      </w:pPr>
      <w:r w:rsidRPr="00A248F0">
        <w:rPr>
          <w:rFonts w:ascii="Times New Roman" w:hAnsi="Times New Roman" w:cs="Times New Roman"/>
          <w:lang w:val="es-ES"/>
        </w:rPr>
        <w:t xml:space="preserve">Lugar: </w:t>
      </w:r>
      <w:r w:rsidR="00EF485C" w:rsidRPr="00A248F0">
        <w:rPr>
          <w:rFonts w:ascii="Times New Roman" w:hAnsi="Times New Roman" w:cs="Times New Roman"/>
          <w:lang w:val="es-ES"/>
        </w:rPr>
        <w:t>Ottawa, Ontario, Canadá</w:t>
      </w:r>
      <w:r w:rsidR="00BE65A1" w:rsidRPr="00A248F0">
        <w:rPr>
          <w:rFonts w:ascii="Times New Roman" w:hAnsi="Times New Roman" w:cs="Times New Roman"/>
          <w:lang w:val="es-ES"/>
        </w:rPr>
        <w:t xml:space="preserve">. </w:t>
      </w:r>
    </w:p>
    <w:p w14:paraId="1C034F71" w14:textId="1A30892E" w:rsidR="00546144" w:rsidRPr="00A248F0" w:rsidRDefault="00546144" w:rsidP="00546144">
      <w:pPr>
        <w:numPr>
          <w:ilvl w:val="0"/>
          <w:numId w:val="11"/>
        </w:numPr>
        <w:contextualSpacing/>
        <w:jc w:val="both"/>
        <w:rPr>
          <w:rFonts w:ascii="Times New Roman" w:hAnsi="Times New Roman" w:cs="Times New Roman"/>
          <w:lang w:val="es-ES"/>
        </w:rPr>
      </w:pPr>
      <w:r w:rsidRPr="00A248F0">
        <w:rPr>
          <w:rFonts w:ascii="Times New Roman" w:hAnsi="Times New Roman" w:cs="Times New Roman"/>
          <w:lang w:val="es-ES"/>
        </w:rPr>
        <w:t xml:space="preserve">Sector: </w:t>
      </w:r>
      <w:r w:rsidR="00EF485C" w:rsidRPr="00A248F0">
        <w:rPr>
          <w:rFonts w:ascii="Times New Roman" w:hAnsi="Times New Roman" w:cs="Times New Roman"/>
          <w:lang w:val="es-ES"/>
        </w:rPr>
        <w:t>Servicios Educativos</w:t>
      </w:r>
    </w:p>
    <w:p w14:paraId="73C6A758" w14:textId="77777777" w:rsidR="00362B19" w:rsidRPr="00A248F0" w:rsidRDefault="00546144" w:rsidP="00362B19">
      <w:pPr>
        <w:numPr>
          <w:ilvl w:val="0"/>
          <w:numId w:val="11"/>
        </w:numPr>
        <w:contextualSpacing/>
        <w:jc w:val="both"/>
        <w:rPr>
          <w:rFonts w:ascii="Times New Roman" w:hAnsi="Times New Roman" w:cs="Times New Roman"/>
          <w:lang w:val="es-ES"/>
        </w:rPr>
      </w:pPr>
      <w:r w:rsidRPr="00A248F0">
        <w:rPr>
          <w:rFonts w:ascii="Times New Roman" w:hAnsi="Times New Roman" w:cs="Times New Roman"/>
          <w:lang w:val="es-ES"/>
        </w:rPr>
        <w:t xml:space="preserve">Cupo: </w:t>
      </w:r>
      <w:r w:rsidR="00EF485C" w:rsidRPr="00A248F0">
        <w:rPr>
          <w:rFonts w:ascii="Times New Roman" w:hAnsi="Times New Roman" w:cs="Times New Roman"/>
          <w:lang w:val="es-ES"/>
        </w:rPr>
        <w:t>5</w:t>
      </w:r>
      <w:r w:rsidRPr="00A248F0">
        <w:rPr>
          <w:rFonts w:ascii="Times New Roman" w:hAnsi="Times New Roman" w:cs="Times New Roman"/>
          <w:lang w:val="es-ES"/>
        </w:rPr>
        <w:t xml:space="preserve"> empresas</w:t>
      </w:r>
      <w:r w:rsidR="00266361" w:rsidRPr="00A248F0">
        <w:rPr>
          <w:rFonts w:ascii="Times New Roman" w:hAnsi="Times New Roman" w:cs="Times New Roman"/>
          <w:lang w:val="es-ES"/>
        </w:rPr>
        <w:t>.</w:t>
      </w:r>
    </w:p>
    <w:p w14:paraId="3E247EF7" w14:textId="5E86C87F" w:rsidR="00546144" w:rsidRPr="00A248F0" w:rsidRDefault="00546144" w:rsidP="00362B19">
      <w:pPr>
        <w:numPr>
          <w:ilvl w:val="0"/>
          <w:numId w:val="11"/>
        </w:numPr>
        <w:contextualSpacing/>
        <w:jc w:val="both"/>
        <w:rPr>
          <w:rFonts w:ascii="Times New Roman" w:hAnsi="Times New Roman" w:cs="Times New Roman"/>
          <w:lang w:val="es-ES"/>
        </w:rPr>
      </w:pPr>
      <w:r w:rsidRPr="00A248F0">
        <w:rPr>
          <w:rFonts w:ascii="Times New Roman" w:hAnsi="Times New Roman" w:cs="Times New Roman"/>
          <w:lang w:val="es-ES"/>
        </w:rPr>
        <w:t>Cierre</w:t>
      </w:r>
      <w:r w:rsidR="00EF485C" w:rsidRPr="00A248F0">
        <w:rPr>
          <w:rFonts w:ascii="Times New Roman" w:hAnsi="Times New Roman" w:cs="Times New Roman"/>
          <w:lang w:val="es-ES"/>
        </w:rPr>
        <w:t xml:space="preserve"> de postulación</w:t>
      </w:r>
      <w:r w:rsidRPr="00A248F0">
        <w:rPr>
          <w:rFonts w:ascii="Times New Roman" w:hAnsi="Times New Roman" w:cs="Times New Roman"/>
          <w:lang w:val="es-ES"/>
        </w:rPr>
        <w:t xml:space="preserve">: </w:t>
      </w:r>
      <w:r w:rsidR="00362B19" w:rsidRPr="00A248F0">
        <w:rPr>
          <w:rFonts w:ascii="Times New Roman" w:eastAsia="Times New Roman" w:hAnsi="Times New Roman" w:cs="Times New Roman"/>
          <w:b/>
          <w:bCs/>
          <w:color w:val="202124"/>
          <w:lang w:eastAsia="es-CR"/>
        </w:rPr>
        <w:t xml:space="preserve">viernes 17 de julio a las </w:t>
      </w:r>
      <w:r w:rsidR="00362B19" w:rsidRPr="00A248F0">
        <w:rPr>
          <w:rFonts w:ascii="Times New Roman" w:hAnsi="Times New Roman" w:cs="Times New Roman"/>
          <w:b/>
          <w:color w:val="1F2023"/>
        </w:rPr>
        <w:t>12:00 m.d. (hora Costa Rica).</w:t>
      </w:r>
    </w:p>
    <w:p w14:paraId="192792DD" w14:textId="77777777" w:rsidR="00546144" w:rsidRPr="00A248F0" w:rsidRDefault="00546144" w:rsidP="00546144">
      <w:pPr>
        <w:autoSpaceDE w:val="0"/>
        <w:autoSpaceDN w:val="0"/>
        <w:adjustRightInd w:val="0"/>
        <w:jc w:val="both"/>
        <w:rPr>
          <w:rFonts w:ascii="Times New Roman" w:eastAsia="Calibri" w:hAnsi="Times New Roman" w:cs="Times New Roman"/>
        </w:rPr>
      </w:pPr>
    </w:p>
    <w:p w14:paraId="7436E1FF" w14:textId="3E21EF9B" w:rsidR="00EF485C" w:rsidRPr="00A248F0" w:rsidRDefault="00EF485C" w:rsidP="00EF485C">
      <w:pPr>
        <w:autoSpaceDE w:val="0"/>
        <w:autoSpaceDN w:val="0"/>
        <w:adjustRightInd w:val="0"/>
        <w:jc w:val="both"/>
        <w:rPr>
          <w:rFonts w:ascii="Times New Roman" w:eastAsia="Calibri" w:hAnsi="Times New Roman" w:cs="Times New Roman"/>
        </w:rPr>
      </w:pPr>
      <w:r w:rsidRPr="00A248F0">
        <w:rPr>
          <w:rFonts w:ascii="Times New Roman" w:eastAsia="Calibri" w:hAnsi="Times New Roman" w:cs="Times New Roman"/>
        </w:rPr>
        <w:t xml:space="preserve">La Conferencia Anual CBIE 2026 es una de las conferencias más importantes de educación internacional en Canadá, este año celebrado en la ciudad de </w:t>
      </w:r>
      <w:proofErr w:type="spellStart"/>
      <w:r w:rsidRPr="00A248F0">
        <w:rPr>
          <w:rFonts w:ascii="Times New Roman" w:eastAsia="Calibri" w:hAnsi="Times New Roman" w:cs="Times New Roman"/>
        </w:rPr>
        <w:t>Ottaea</w:t>
      </w:r>
      <w:proofErr w:type="spellEnd"/>
      <w:r w:rsidRPr="00A248F0">
        <w:rPr>
          <w:rFonts w:ascii="Times New Roman" w:eastAsia="Calibri" w:hAnsi="Times New Roman" w:cs="Times New Roman"/>
        </w:rPr>
        <w:t>. Reúne a más de 1 </w:t>
      </w:r>
      <w:r w:rsidR="007C7B00" w:rsidRPr="00A248F0">
        <w:rPr>
          <w:rFonts w:ascii="Times New Roman" w:eastAsia="Calibri" w:hAnsi="Times New Roman" w:cs="Times New Roman"/>
        </w:rPr>
        <w:t>0</w:t>
      </w:r>
      <w:r w:rsidRPr="00A248F0">
        <w:rPr>
          <w:rFonts w:ascii="Times New Roman" w:eastAsia="Calibri" w:hAnsi="Times New Roman" w:cs="Times New Roman"/>
        </w:rPr>
        <w:t xml:space="preserve">00 profesionales de </w:t>
      </w:r>
      <w:r w:rsidR="007C7B00" w:rsidRPr="00A248F0">
        <w:rPr>
          <w:rFonts w:ascii="Times New Roman" w:eastAsia="Calibri" w:hAnsi="Times New Roman" w:cs="Times New Roman"/>
        </w:rPr>
        <w:t>más de 3</w:t>
      </w:r>
      <w:r w:rsidRPr="00A248F0">
        <w:rPr>
          <w:rFonts w:ascii="Times New Roman" w:eastAsia="Calibri" w:hAnsi="Times New Roman" w:cs="Times New Roman"/>
        </w:rPr>
        <w:t xml:space="preserve">5 países, con </w:t>
      </w:r>
      <w:r w:rsidR="007C7B00" w:rsidRPr="00A248F0">
        <w:rPr>
          <w:rFonts w:ascii="Times New Roman" w:eastAsia="Calibri" w:hAnsi="Times New Roman" w:cs="Times New Roman"/>
        </w:rPr>
        <w:t>más de 45</w:t>
      </w:r>
      <w:r w:rsidRPr="00A248F0">
        <w:rPr>
          <w:rFonts w:ascii="Times New Roman" w:eastAsia="Calibri" w:hAnsi="Times New Roman" w:cs="Times New Roman"/>
        </w:rPr>
        <w:t xml:space="preserve"> expositores y más de 75 sesiones enfocadas en la movilidad estudiantil, el apoyo a estudiantes internacionales, el desarrollo de políticas y el compromiso global. Lo que la convierte en una plataforma clave para establecer alianzas, explorar tendencias y compartir buenas prácticas.</w:t>
      </w:r>
    </w:p>
    <w:p w14:paraId="7888FB07" w14:textId="77777777" w:rsidR="00EF485C" w:rsidRPr="00A248F0" w:rsidRDefault="00EF485C" w:rsidP="00EF485C">
      <w:pPr>
        <w:autoSpaceDE w:val="0"/>
        <w:autoSpaceDN w:val="0"/>
        <w:adjustRightInd w:val="0"/>
        <w:jc w:val="both"/>
        <w:rPr>
          <w:rFonts w:ascii="Times New Roman" w:eastAsia="Calibri" w:hAnsi="Times New Roman" w:cs="Times New Roman"/>
        </w:rPr>
      </w:pPr>
    </w:p>
    <w:p w14:paraId="3A134470" w14:textId="77777777" w:rsidR="00EF485C" w:rsidRPr="00A248F0" w:rsidRDefault="00EF485C" w:rsidP="00EF485C">
      <w:pPr>
        <w:autoSpaceDE w:val="0"/>
        <w:autoSpaceDN w:val="0"/>
        <w:adjustRightInd w:val="0"/>
        <w:jc w:val="both"/>
        <w:rPr>
          <w:rFonts w:ascii="Times New Roman" w:eastAsia="Calibri" w:hAnsi="Times New Roman" w:cs="Times New Roman"/>
        </w:rPr>
      </w:pPr>
      <w:r w:rsidRPr="00A248F0">
        <w:rPr>
          <w:rFonts w:ascii="Times New Roman" w:eastAsia="Calibri" w:hAnsi="Times New Roman" w:cs="Times New Roman"/>
        </w:rPr>
        <w:t>Bajo el lema “The Future in Focus”, promueve prácticas sostenibles e inclusivas para fortalecer la colaboración internacional en el ámbito educativo.</w:t>
      </w:r>
    </w:p>
    <w:p w14:paraId="10355123" w14:textId="77777777" w:rsidR="00EF485C" w:rsidRPr="00A248F0" w:rsidRDefault="00EF485C" w:rsidP="00EF485C">
      <w:pPr>
        <w:autoSpaceDE w:val="0"/>
        <w:autoSpaceDN w:val="0"/>
        <w:adjustRightInd w:val="0"/>
        <w:jc w:val="both"/>
        <w:rPr>
          <w:rFonts w:ascii="Times New Roman" w:eastAsia="Calibri" w:hAnsi="Times New Roman" w:cs="Times New Roman"/>
        </w:rPr>
      </w:pPr>
    </w:p>
    <w:p w14:paraId="2E4E86E4" w14:textId="37E49157" w:rsidR="00546144" w:rsidRPr="00A248F0" w:rsidRDefault="00EF485C" w:rsidP="00EF485C">
      <w:pPr>
        <w:autoSpaceDE w:val="0"/>
        <w:autoSpaceDN w:val="0"/>
        <w:adjustRightInd w:val="0"/>
        <w:jc w:val="both"/>
        <w:rPr>
          <w:rFonts w:ascii="Times New Roman" w:eastAsia="Calibri" w:hAnsi="Times New Roman" w:cs="Times New Roman"/>
        </w:rPr>
      </w:pPr>
      <w:r w:rsidRPr="00A248F0">
        <w:rPr>
          <w:rFonts w:ascii="Times New Roman" w:eastAsia="Calibri" w:hAnsi="Times New Roman" w:cs="Times New Roman"/>
        </w:rPr>
        <w:t>Para más información acerca del evento:</w:t>
      </w:r>
      <w:r w:rsidR="007C7B00" w:rsidRPr="00A248F0">
        <w:rPr>
          <w:rFonts w:ascii="Times New Roman" w:eastAsia="Calibri" w:hAnsi="Times New Roman" w:cs="Times New Roman"/>
        </w:rPr>
        <w:t xml:space="preserve"> </w:t>
      </w:r>
      <w:hyperlink r:id="rId14" w:history="1">
        <w:r w:rsidR="007C7B00" w:rsidRPr="00A248F0">
          <w:rPr>
            <w:rStyle w:val="Hipervnculo"/>
            <w:rFonts w:ascii="Times New Roman" w:eastAsia="Calibri" w:hAnsi="Times New Roman" w:cs="Times New Roman"/>
          </w:rPr>
          <w:t>Home - CBIE2026</w:t>
        </w:r>
      </w:hyperlink>
    </w:p>
    <w:p w14:paraId="33B72243" w14:textId="77777777" w:rsidR="007C7B00" w:rsidRPr="00A248F0" w:rsidRDefault="007C7B00" w:rsidP="00EF485C">
      <w:pPr>
        <w:autoSpaceDE w:val="0"/>
        <w:autoSpaceDN w:val="0"/>
        <w:adjustRightInd w:val="0"/>
        <w:jc w:val="both"/>
        <w:rPr>
          <w:rFonts w:ascii="Times New Roman" w:eastAsia="Calibri" w:hAnsi="Times New Roman" w:cs="Times New Roman"/>
          <w:highlight w:val="yellow"/>
        </w:rPr>
      </w:pPr>
    </w:p>
    <w:p w14:paraId="41A4FB9B" w14:textId="75920A78" w:rsidR="00546144" w:rsidRPr="00A248F0" w:rsidRDefault="00546144" w:rsidP="00546144">
      <w:pPr>
        <w:autoSpaceDE w:val="0"/>
        <w:autoSpaceDN w:val="0"/>
        <w:adjustRightInd w:val="0"/>
        <w:jc w:val="both"/>
        <w:rPr>
          <w:rFonts w:ascii="Times New Roman" w:eastAsia="Calibri" w:hAnsi="Times New Roman" w:cs="Times New Roman"/>
        </w:rPr>
      </w:pPr>
      <w:r w:rsidRPr="00A248F0">
        <w:rPr>
          <w:rFonts w:ascii="Times New Roman" w:eastAsia="Calibri" w:hAnsi="Times New Roman" w:cs="Times New Roman"/>
          <w:b/>
          <w:bCs/>
        </w:rPr>
        <w:t>Formato de participación:</w:t>
      </w:r>
      <w:r w:rsidRPr="00A248F0">
        <w:rPr>
          <w:rFonts w:ascii="Times New Roman" w:eastAsia="Calibri" w:hAnsi="Times New Roman" w:cs="Times New Roman"/>
        </w:rPr>
        <w:t xml:space="preserve"> </w:t>
      </w:r>
      <w:r w:rsidR="00362B19" w:rsidRPr="00A248F0">
        <w:rPr>
          <w:rFonts w:ascii="Times New Roman" w:eastAsia="Calibri" w:hAnsi="Times New Roman" w:cs="Times New Roman"/>
        </w:rPr>
        <w:t>Stand institucional compartido como promoción país</w:t>
      </w:r>
    </w:p>
    <w:p w14:paraId="232DEA24" w14:textId="77777777" w:rsidR="00362B19" w:rsidRPr="00A248F0" w:rsidRDefault="00362B19" w:rsidP="00546144">
      <w:pPr>
        <w:autoSpaceDE w:val="0"/>
        <w:autoSpaceDN w:val="0"/>
        <w:adjustRightInd w:val="0"/>
        <w:jc w:val="both"/>
        <w:rPr>
          <w:rFonts w:ascii="Times New Roman" w:eastAsia="Calibri" w:hAnsi="Times New Roman" w:cs="Times New Roman"/>
          <w:lang w:val="es-ES"/>
        </w:rPr>
      </w:pPr>
    </w:p>
    <w:p w14:paraId="71555308" w14:textId="77777777" w:rsidR="00546144" w:rsidRPr="00A248F0" w:rsidRDefault="00546144" w:rsidP="00546144">
      <w:pPr>
        <w:autoSpaceDE w:val="0"/>
        <w:autoSpaceDN w:val="0"/>
        <w:adjustRightInd w:val="0"/>
        <w:jc w:val="both"/>
        <w:rPr>
          <w:rFonts w:ascii="Times New Roman" w:eastAsia="Calibri" w:hAnsi="Times New Roman" w:cs="Times New Roman"/>
          <w:b/>
          <w:bCs/>
          <w:lang w:val="es-ES"/>
        </w:rPr>
      </w:pPr>
      <w:r w:rsidRPr="00A248F0">
        <w:rPr>
          <w:rFonts w:ascii="Times New Roman" w:eastAsia="Calibri" w:hAnsi="Times New Roman" w:cs="Times New Roman"/>
          <w:b/>
          <w:bCs/>
          <w:lang w:val="es-ES"/>
        </w:rPr>
        <w:t>Modalidad:</w:t>
      </w:r>
    </w:p>
    <w:p w14:paraId="04D76626" w14:textId="58C0B84D" w:rsidR="00546144" w:rsidRPr="00A248F0" w:rsidRDefault="00546144" w:rsidP="007C7B00">
      <w:pPr>
        <w:numPr>
          <w:ilvl w:val="0"/>
          <w:numId w:val="12"/>
        </w:numPr>
        <w:spacing w:after="200" w:line="256" w:lineRule="auto"/>
        <w:contextualSpacing/>
        <w:jc w:val="both"/>
        <w:rPr>
          <w:rFonts w:ascii="Times New Roman" w:hAnsi="Times New Roman" w:cs="Times New Roman"/>
        </w:rPr>
      </w:pPr>
      <w:r w:rsidRPr="00A248F0">
        <w:rPr>
          <w:rFonts w:ascii="Times New Roman" w:hAnsi="Times New Roman" w:cs="Times New Roman"/>
          <w:b/>
          <w:bCs/>
        </w:rPr>
        <w:lastRenderedPageBreak/>
        <w:t>Participación por medio de exhibición en un espacio compartido:</w:t>
      </w:r>
      <w:r w:rsidRPr="00A248F0">
        <w:rPr>
          <w:rFonts w:ascii="Times New Roman" w:hAnsi="Times New Roman" w:cs="Times New Roman"/>
        </w:rPr>
        <w:t xml:space="preserve"> las </w:t>
      </w:r>
      <w:r w:rsidR="00280B91" w:rsidRPr="00A248F0">
        <w:rPr>
          <w:rFonts w:ascii="Times New Roman" w:hAnsi="Times New Roman" w:cs="Times New Roman"/>
        </w:rPr>
        <w:t>universidades</w:t>
      </w:r>
      <w:r w:rsidRPr="00A248F0">
        <w:rPr>
          <w:rFonts w:ascii="Times New Roman" w:hAnsi="Times New Roman" w:cs="Times New Roman"/>
        </w:rPr>
        <w:t xml:space="preserve"> participarán dentro del espacio para exhibición de la oferta académica y la atención de visitantes.</w:t>
      </w:r>
      <w:r w:rsidRPr="00A248F0">
        <w:rPr>
          <w:rFonts w:ascii="Times New Roman" w:eastAsia="Times New Roman" w:hAnsi="Times New Roman" w:cs="Times New Roman"/>
          <w:color w:val="595959" w:themeColor="text1" w:themeTint="A6"/>
          <w:kern w:val="24"/>
          <w:lang w:val="es-ES" w:eastAsia="es-CR"/>
        </w:rPr>
        <w:t xml:space="preserve"> </w:t>
      </w:r>
    </w:p>
    <w:p w14:paraId="3D3B726D" w14:textId="77777777" w:rsidR="00362B19" w:rsidRPr="00A248F0" w:rsidRDefault="00362B19" w:rsidP="00362B19">
      <w:pPr>
        <w:ind w:left="720"/>
        <w:contextualSpacing/>
        <w:jc w:val="both"/>
        <w:rPr>
          <w:rFonts w:ascii="Times New Roman" w:hAnsi="Times New Roman" w:cs="Times New Roman"/>
          <w:b/>
          <w:bCs/>
          <w:sz w:val="28"/>
          <w:szCs w:val="28"/>
          <w:lang w:val="es-ES"/>
        </w:rPr>
      </w:pPr>
    </w:p>
    <w:p w14:paraId="567678AD" w14:textId="337C28F1" w:rsidR="00546144" w:rsidRPr="00A248F0" w:rsidRDefault="00546144" w:rsidP="00546144">
      <w:pPr>
        <w:numPr>
          <w:ilvl w:val="0"/>
          <w:numId w:val="13"/>
        </w:numPr>
        <w:contextualSpacing/>
        <w:jc w:val="both"/>
        <w:rPr>
          <w:rFonts w:ascii="Times New Roman" w:hAnsi="Times New Roman" w:cs="Times New Roman"/>
          <w:b/>
          <w:bCs/>
          <w:sz w:val="28"/>
          <w:szCs w:val="28"/>
          <w:lang w:val="es-ES"/>
        </w:rPr>
      </w:pPr>
      <w:r w:rsidRPr="00A248F0">
        <w:rPr>
          <w:rFonts w:ascii="Times New Roman" w:hAnsi="Times New Roman" w:cs="Times New Roman"/>
          <w:b/>
          <w:bCs/>
          <w:sz w:val="28"/>
          <w:szCs w:val="28"/>
          <w:lang w:val="es-ES"/>
        </w:rPr>
        <w:t>Criterios de Admisibilidad.</w:t>
      </w:r>
    </w:p>
    <w:p w14:paraId="1A005985" w14:textId="77777777" w:rsidR="00546144" w:rsidRPr="00A248F0" w:rsidRDefault="00546144" w:rsidP="00546144">
      <w:pPr>
        <w:jc w:val="both"/>
        <w:rPr>
          <w:rFonts w:ascii="Times New Roman" w:eastAsia="Calibri" w:hAnsi="Times New Roman" w:cs="Times New Roman"/>
        </w:rPr>
      </w:pPr>
    </w:p>
    <w:p w14:paraId="1A770089" w14:textId="0D66E58E" w:rsidR="00546144" w:rsidRPr="00A248F0" w:rsidRDefault="00546144" w:rsidP="00546144">
      <w:pPr>
        <w:numPr>
          <w:ilvl w:val="0"/>
          <w:numId w:val="14"/>
        </w:numPr>
        <w:contextualSpacing/>
        <w:jc w:val="both"/>
        <w:rPr>
          <w:rFonts w:ascii="Times New Roman" w:hAnsi="Times New Roman" w:cs="Times New Roman"/>
          <w:lang w:val="es-ES"/>
        </w:rPr>
      </w:pPr>
      <w:r w:rsidRPr="00A248F0">
        <w:rPr>
          <w:rFonts w:ascii="Times New Roman" w:hAnsi="Times New Roman" w:cs="Times New Roman"/>
          <w:lang w:val="es-ES"/>
        </w:rPr>
        <w:t xml:space="preserve">Serán elegibles las empresas que comercialicen servicios o soluciones de </w:t>
      </w:r>
      <w:r w:rsidRPr="00A248F0">
        <w:rPr>
          <w:rFonts w:ascii="Times New Roman" w:hAnsi="Times New Roman" w:cs="Times New Roman"/>
          <w:b/>
          <w:bCs/>
          <w:lang w:val="es-ES"/>
        </w:rPr>
        <w:t xml:space="preserve">origen costarricense. </w:t>
      </w:r>
    </w:p>
    <w:p w14:paraId="625C4A9B" w14:textId="77777777" w:rsidR="00546144" w:rsidRPr="00A248F0" w:rsidRDefault="00546144" w:rsidP="00546144">
      <w:pPr>
        <w:ind w:left="720"/>
        <w:contextualSpacing/>
        <w:jc w:val="both"/>
        <w:rPr>
          <w:rFonts w:ascii="Times New Roman" w:hAnsi="Times New Roman" w:cs="Times New Roman"/>
          <w:lang w:val="es-ES"/>
        </w:rPr>
      </w:pPr>
    </w:p>
    <w:p w14:paraId="09A6F70D" w14:textId="77777777" w:rsidR="00546144" w:rsidRPr="00A248F0" w:rsidRDefault="00546144" w:rsidP="00546144">
      <w:pPr>
        <w:numPr>
          <w:ilvl w:val="0"/>
          <w:numId w:val="14"/>
        </w:numPr>
        <w:contextualSpacing/>
        <w:jc w:val="both"/>
        <w:rPr>
          <w:rFonts w:ascii="Times New Roman" w:hAnsi="Times New Roman" w:cs="Times New Roman"/>
          <w:lang w:val="es-ES"/>
        </w:rPr>
      </w:pPr>
      <w:r w:rsidRPr="00A248F0">
        <w:rPr>
          <w:rFonts w:ascii="Times New Roman" w:hAnsi="Times New Roman" w:cs="Times New Roman"/>
          <w:lang w:val="es-ES"/>
        </w:rPr>
        <w:t xml:space="preserve">Serán elegibles empresas costarricenses micro, pequeñas, medianas y grandes: </w:t>
      </w:r>
    </w:p>
    <w:p w14:paraId="65605FEC" w14:textId="77777777" w:rsidR="00546144" w:rsidRPr="00A248F0" w:rsidRDefault="00546144" w:rsidP="00546144">
      <w:pPr>
        <w:numPr>
          <w:ilvl w:val="0"/>
          <w:numId w:val="15"/>
        </w:numPr>
        <w:contextualSpacing/>
        <w:jc w:val="both"/>
        <w:rPr>
          <w:rFonts w:ascii="Times New Roman" w:hAnsi="Times New Roman" w:cs="Times New Roman"/>
          <w:lang w:val="es-ES"/>
        </w:rPr>
      </w:pPr>
      <w:r w:rsidRPr="00A248F0">
        <w:rPr>
          <w:rFonts w:ascii="Times New Roman" w:hAnsi="Times New Roman" w:cs="Times New Roman"/>
          <w:lang w:val="es-ES"/>
        </w:rPr>
        <w:t>MICRO: De 1 a 5 empleados</w:t>
      </w:r>
    </w:p>
    <w:p w14:paraId="3D4CD566" w14:textId="77777777" w:rsidR="00546144" w:rsidRPr="00A248F0" w:rsidRDefault="00546144" w:rsidP="00546144">
      <w:pPr>
        <w:numPr>
          <w:ilvl w:val="0"/>
          <w:numId w:val="15"/>
        </w:numPr>
        <w:contextualSpacing/>
        <w:jc w:val="both"/>
        <w:rPr>
          <w:rFonts w:ascii="Times New Roman" w:hAnsi="Times New Roman" w:cs="Times New Roman"/>
          <w:lang w:val="es-ES"/>
        </w:rPr>
      </w:pPr>
      <w:r w:rsidRPr="00A248F0">
        <w:rPr>
          <w:rFonts w:ascii="Times New Roman" w:hAnsi="Times New Roman" w:cs="Times New Roman"/>
          <w:lang w:val="es-ES"/>
        </w:rPr>
        <w:t>PEQUEÑA: De 6 a 30 empleados</w:t>
      </w:r>
    </w:p>
    <w:p w14:paraId="47A37CC6" w14:textId="77777777" w:rsidR="00546144" w:rsidRPr="00A248F0" w:rsidRDefault="00546144" w:rsidP="00546144">
      <w:pPr>
        <w:numPr>
          <w:ilvl w:val="0"/>
          <w:numId w:val="15"/>
        </w:numPr>
        <w:contextualSpacing/>
        <w:jc w:val="both"/>
        <w:rPr>
          <w:rFonts w:ascii="Times New Roman" w:hAnsi="Times New Roman" w:cs="Times New Roman"/>
          <w:lang w:val="es-ES"/>
        </w:rPr>
      </w:pPr>
      <w:r w:rsidRPr="00A248F0">
        <w:rPr>
          <w:rFonts w:ascii="Times New Roman" w:hAnsi="Times New Roman" w:cs="Times New Roman"/>
          <w:lang w:val="es-ES"/>
        </w:rPr>
        <w:t>MEDIANA: De 31 a 99 empleados</w:t>
      </w:r>
    </w:p>
    <w:p w14:paraId="65F6A626" w14:textId="77777777" w:rsidR="00546144" w:rsidRPr="00A248F0" w:rsidRDefault="00546144" w:rsidP="00546144">
      <w:pPr>
        <w:numPr>
          <w:ilvl w:val="0"/>
          <w:numId w:val="15"/>
        </w:numPr>
        <w:contextualSpacing/>
        <w:jc w:val="both"/>
        <w:rPr>
          <w:rFonts w:ascii="Times New Roman" w:hAnsi="Times New Roman" w:cs="Times New Roman"/>
          <w:lang w:val="es-ES"/>
        </w:rPr>
      </w:pPr>
      <w:r w:rsidRPr="00A248F0">
        <w:rPr>
          <w:rFonts w:ascii="Times New Roman" w:hAnsi="Times New Roman" w:cs="Times New Roman"/>
          <w:lang w:val="es-ES"/>
        </w:rPr>
        <w:t xml:space="preserve">GRANDE: 100 empleados o más. </w:t>
      </w:r>
    </w:p>
    <w:p w14:paraId="4250E110" w14:textId="77777777" w:rsidR="00546144" w:rsidRPr="00A248F0" w:rsidRDefault="00546144" w:rsidP="00546144">
      <w:pPr>
        <w:ind w:left="1440"/>
        <w:contextualSpacing/>
        <w:jc w:val="both"/>
        <w:rPr>
          <w:rFonts w:ascii="Times New Roman" w:hAnsi="Times New Roman" w:cs="Times New Roman"/>
          <w:lang w:val="es-ES"/>
        </w:rPr>
      </w:pPr>
    </w:p>
    <w:p w14:paraId="33D6F3D0" w14:textId="77777777" w:rsidR="00546144" w:rsidRPr="00A248F0" w:rsidRDefault="00546144" w:rsidP="00546144">
      <w:pPr>
        <w:numPr>
          <w:ilvl w:val="0"/>
          <w:numId w:val="16"/>
        </w:numPr>
        <w:contextualSpacing/>
        <w:rPr>
          <w:rFonts w:ascii="Times New Roman" w:hAnsi="Times New Roman" w:cs="Times New Roman"/>
          <w:lang w:val="es-ES"/>
        </w:rPr>
      </w:pPr>
      <w:r w:rsidRPr="00A248F0">
        <w:rPr>
          <w:rFonts w:ascii="Times New Roman" w:hAnsi="Times New Roman" w:cs="Times New Roman"/>
        </w:rPr>
        <w:t>Experiencia de ventas a nivel local o internacional.</w:t>
      </w:r>
    </w:p>
    <w:p w14:paraId="58543399" w14:textId="77777777" w:rsidR="00546144" w:rsidRPr="00A248F0" w:rsidRDefault="00546144" w:rsidP="00546144">
      <w:pPr>
        <w:numPr>
          <w:ilvl w:val="0"/>
          <w:numId w:val="17"/>
        </w:numPr>
        <w:contextualSpacing/>
        <w:jc w:val="both"/>
        <w:rPr>
          <w:rFonts w:ascii="Times New Roman" w:hAnsi="Times New Roman" w:cs="Times New Roman"/>
        </w:rPr>
      </w:pPr>
      <w:r w:rsidRPr="00A248F0">
        <w:rPr>
          <w:rFonts w:ascii="Times New Roman" w:hAnsi="Times New Roman" w:cs="Times New Roman"/>
        </w:rPr>
        <w:t>Exportador consolidado (Exportador continuo).</w:t>
      </w:r>
    </w:p>
    <w:p w14:paraId="314C67E6" w14:textId="77777777" w:rsidR="00546144" w:rsidRPr="00A248F0" w:rsidRDefault="00546144" w:rsidP="00546144">
      <w:pPr>
        <w:numPr>
          <w:ilvl w:val="0"/>
          <w:numId w:val="17"/>
        </w:numPr>
        <w:contextualSpacing/>
        <w:jc w:val="both"/>
        <w:rPr>
          <w:rFonts w:ascii="Times New Roman" w:hAnsi="Times New Roman" w:cs="Times New Roman"/>
        </w:rPr>
      </w:pPr>
      <w:r w:rsidRPr="00A248F0">
        <w:rPr>
          <w:rFonts w:ascii="Times New Roman" w:hAnsi="Times New Roman" w:cs="Times New Roman"/>
        </w:rPr>
        <w:t>Exportador Intermitente.</w:t>
      </w:r>
    </w:p>
    <w:p w14:paraId="5B3AAAEF" w14:textId="13884C79" w:rsidR="00546144" w:rsidRPr="00A248F0" w:rsidRDefault="00546144" w:rsidP="00546144">
      <w:pPr>
        <w:numPr>
          <w:ilvl w:val="0"/>
          <w:numId w:val="17"/>
        </w:numPr>
        <w:contextualSpacing/>
        <w:jc w:val="both"/>
        <w:rPr>
          <w:rFonts w:ascii="Times New Roman" w:hAnsi="Times New Roman" w:cs="Times New Roman"/>
        </w:rPr>
      </w:pPr>
      <w:r w:rsidRPr="00A248F0">
        <w:rPr>
          <w:rFonts w:ascii="Times New Roman" w:hAnsi="Times New Roman" w:cs="Times New Roman"/>
        </w:rPr>
        <w:t>Nuevo exportador (Exportaciones en 202</w:t>
      </w:r>
      <w:r w:rsidR="00872C7B" w:rsidRPr="00A248F0">
        <w:rPr>
          <w:rFonts w:ascii="Times New Roman" w:hAnsi="Times New Roman" w:cs="Times New Roman"/>
        </w:rPr>
        <w:t>4</w:t>
      </w:r>
      <w:r w:rsidRPr="00A248F0">
        <w:rPr>
          <w:rFonts w:ascii="Times New Roman" w:hAnsi="Times New Roman" w:cs="Times New Roman"/>
        </w:rPr>
        <w:t xml:space="preserve"> -202</w:t>
      </w:r>
      <w:r w:rsidR="00872C7B" w:rsidRPr="00A248F0">
        <w:rPr>
          <w:rFonts w:ascii="Times New Roman" w:hAnsi="Times New Roman" w:cs="Times New Roman"/>
        </w:rPr>
        <w:t>5</w:t>
      </w:r>
      <w:r w:rsidRPr="00A248F0">
        <w:rPr>
          <w:rFonts w:ascii="Times New Roman" w:hAnsi="Times New Roman" w:cs="Times New Roman"/>
        </w:rPr>
        <w:t>).</w:t>
      </w:r>
    </w:p>
    <w:p w14:paraId="74BC7E7E" w14:textId="77777777" w:rsidR="00546144" w:rsidRPr="00A248F0" w:rsidRDefault="00546144" w:rsidP="00546144">
      <w:pPr>
        <w:numPr>
          <w:ilvl w:val="0"/>
          <w:numId w:val="17"/>
        </w:numPr>
        <w:contextualSpacing/>
        <w:jc w:val="both"/>
        <w:rPr>
          <w:rFonts w:ascii="Times New Roman" w:hAnsi="Times New Roman" w:cs="Times New Roman"/>
          <w:lang w:val="es-ES"/>
        </w:rPr>
      </w:pPr>
      <w:r w:rsidRPr="00A248F0">
        <w:rPr>
          <w:rFonts w:ascii="Times New Roman" w:hAnsi="Times New Roman" w:cs="Times New Roman"/>
          <w:lang w:val="es-ES"/>
        </w:rPr>
        <w:t>Sin exportaciones, experiencia local.</w:t>
      </w:r>
    </w:p>
    <w:p w14:paraId="7E4DA8A6" w14:textId="77777777" w:rsidR="00546144" w:rsidRPr="00A248F0" w:rsidRDefault="00546144" w:rsidP="00546144">
      <w:pPr>
        <w:spacing w:after="200" w:line="276" w:lineRule="auto"/>
        <w:ind w:left="1440"/>
        <w:contextualSpacing/>
        <w:jc w:val="both"/>
        <w:rPr>
          <w:rFonts w:ascii="Times New Roman" w:hAnsi="Times New Roman" w:cs="Times New Roman"/>
          <w:lang w:val="es-ES"/>
        </w:rPr>
      </w:pPr>
    </w:p>
    <w:p w14:paraId="53346EB4" w14:textId="77777777" w:rsidR="008E2B67" w:rsidRPr="00A248F0" w:rsidRDefault="008E2B67" w:rsidP="008E2B67">
      <w:pPr>
        <w:pStyle w:val="Prrafodelista"/>
        <w:numPr>
          <w:ilvl w:val="0"/>
          <w:numId w:val="8"/>
        </w:numPr>
        <w:spacing w:after="0" w:line="240" w:lineRule="auto"/>
        <w:jc w:val="both"/>
        <w:rPr>
          <w:rFonts w:ascii="Times New Roman" w:eastAsia="Aptos" w:hAnsi="Times New Roman" w:cs="Times New Roman"/>
          <w:color w:val="467886"/>
          <w:sz w:val="24"/>
          <w:szCs w:val="24"/>
          <w:u w:val="single"/>
          <w:lang w:val="es-ES"/>
        </w:rPr>
      </w:pPr>
      <w:r w:rsidRPr="00A248F0">
        <w:rPr>
          <w:rFonts w:ascii="Times New Roman" w:eastAsia="Arial" w:hAnsi="Times New Roman" w:cs="Times New Roman"/>
          <w:color w:val="000000" w:themeColor="text1"/>
          <w:sz w:val="24"/>
          <w:szCs w:val="24"/>
          <w:lang w:val="es-ES"/>
        </w:rPr>
        <w:t>Completar el registro</w:t>
      </w:r>
      <w:r w:rsidRPr="00A248F0">
        <w:rPr>
          <w:rFonts w:ascii="Times New Roman" w:eastAsia="Aptos" w:hAnsi="Times New Roman" w:cs="Times New Roman"/>
          <w:sz w:val="24"/>
          <w:szCs w:val="24"/>
        </w:rPr>
        <w:t xml:space="preserve"> en la Ruta del Exportador en el siguiente </w:t>
      </w:r>
      <w:proofErr w:type="gramStart"/>
      <w:r w:rsidRPr="00A248F0">
        <w:rPr>
          <w:rFonts w:ascii="Times New Roman" w:eastAsia="Aptos" w:hAnsi="Times New Roman" w:cs="Times New Roman"/>
          <w:sz w:val="24"/>
          <w:szCs w:val="24"/>
        </w:rPr>
        <w:t>link</w:t>
      </w:r>
      <w:proofErr w:type="gramEnd"/>
      <w:r w:rsidRPr="00A248F0">
        <w:rPr>
          <w:rFonts w:ascii="Times New Roman" w:eastAsia="Aptos" w:hAnsi="Times New Roman" w:cs="Times New Roman"/>
          <w:sz w:val="24"/>
          <w:szCs w:val="24"/>
        </w:rPr>
        <w:t xml:space="preserve"> </w:t>
      </w:r>
      <w:hyperlink r:id="rId15" w:history="1">
        <w:r w:rsidRPr="00A248F0">
          <w:rPr>
            <w:rStyle w:val="Hipervnculo"/>
            <w:rFonts w:ascii="Times New Roman" w:eastAsia="Aptos" w:hAnsi="Times New Roman" w:cs="Times New Roman"/>
            <w:sz w:val="24"/>
            <w:szCs w:val="24"/>
          </w:rPr>
          <w:t>https://www.rutadelexportador.com/</w:t>
        </w:r>
      </w:hyperlink>
      <w:r w:rsidRPr="00A248F0">
        <w:rPr>
          <w:rFonts w:ascii="Times New Roman" w:eastAsia="Aptos" w:hAnsi="Times New Roman" w:cs="Times New Roman"/>
          <w:sz w:val="24"/>
          <w:szCs w:val="24"/>
        </w:rPr>
        <w:t xml:space="preserve"> , previo a su postulación en la feria.</w:t>
      </w:r>
    </w:p>
    <w:p w14:paraId="1D87DEA9" w14:textId="77777777" w:rsidR="008E2B67" w:rsidRPr="00A248F0" w:rsidRDefault="008E2B67" w:rsidP="008E2B67">
      <w:pPr>
        <w:pStyle w:val="Prrafodelista"/>
        <w:spacing w:after="0" w:line="240" w:lineRule="auto"/>
        <w:jc w:val="both"/>
        <w:rPr>
          <w:rFonts w:ascii="Times New Roman" w:hAnsi="Times New Roman" w:cs="Times New Roman"/>
          <w:sz w:val="24"/>
          <w:szCs w:val="24"/>
          <w:lang w:val="es-ES"/>
        </w:rPr>
      </w:pPr>
    </w:p>
    <w:p w14:paraId="0075C91F" w14:textId="77777777" w:rsidR="008E2B67" w:rsidRPr="00A248F0" w:rsidRDefault="008E2B67" w:rsidP="008E2B67">
      <w:pPr>
        <w:pStyle w:val="Prrafodelista"/>
        <w:spacing w:after="0" w:line="240" w:lineRule="auto"/>
        <w:jc w:val="both"/>
        <w:rPr>
          <w:rFonts w:ascii="Times New Roman" w:hAnsi="Times New Roman" w:cs="Times New Roman"/>
          <w:sz w:val="24"/>
          <w:szCs w:val="24"/>
          <w:lang w:val="es-ES"/>
        </w:rPr>
      </w:pPr>
    </w:p>
    <w:p w14:paraId="41B167EE" w14:textId="77777777" w:rsidR="008E2B67" w:rsidRPr="00A248F0" w:rsidRDefault="008E2B67" w:rsidP="008E2B67">
      <w:pPr>
        <w:jc w:val="both"/>
        <w:rPr>
          <w:rFonts w:ascii="Times New Roman" w:eastAsia="Arial" w:hAnsi="Times New Roman" w:cs="Times New Roman"/>
          <w:lang w:val="es-ES"/>
        </w:rPr>
      </w:pPr>
      <w:r w:rsidRPr="00A248F0">
        <w:rPr>
          <w:rFonts w:ascii="Times New Roman" w:eastAsia="Arial" w:hAnsi="Times New Roman" w:cs="Times New Roman"/>
          <w:lang w:val="es-ES"/>
        </w:rPr>
        <w:t xml:space="preserve">Para postular la participación de su empresa deberá completar el formulario de postulación indicado. </w:t>
      </w:r>
      <w:r w:rsidRPr="00A248F0">
        <w:rPr>
          <w:rFonts w:ascii="Times New Roman" w:eastAsia="Arial" w:hAnsi="Times New Roman" w:cs="Times New Roman"/>
          <w:b/>
          <w:bCs/>
          <w:lang w:val="es-ES"/>
        </w:rPr>
        <w:t xml:space="preserve">No se tomarán en cuenta las empresas que no completen el formulario o comuniquen por otros medios su deseo de participar en el evento, ni aquellas que no hayan creado su perfil en </w:t>
      </w:r>
      <w:r w:rsidRPr="00A248F0">
        <w:rPr>
          <w:rFonts w:ascii="Times New Roman" w:eastAsia="Arial" w:hAnsi="Times New Roman" w:cs="Times New Roman"/>
          <w:b/>
          <w:bCs/>
          <w:i/>
          <w:iCs/>
          <w:lang w:val="es-ES"/>
        </w:rPr>
        <w:t>Ruta del Exportador</w:t>
      </w:r>
      <w:r w:rsidRPr="00A248F0">
        <w:rPr>
          <w:rFonts w:ascii="Times New Roman" w:eastAsia="Arial" w:hAnsi="Times New Roman" w:cs="Times New Roman"/>
          <w:b/>
          <w:bCs/>
          <w:lang w:val="es-ES"/>
        </w:rPr>
        <w:t xml:space="preserve">, previo a su postulación, esto para </w:t>
      </w:r>
      <w:r w:rsidRPr="00A248F0">
        <w:rPr>
          <w:rFonts w:ascii="Times New Roman" w:eastAsia="Arial" w:hAnsi="Times New Roman" w:cs="Times New Roman"/>
          <w:b/>
          <w:bCs/>
        </w:rPr>
        <w:t>efectos de trazabilidad de los servicios otorgados por PROCOMER a las empresas</w:t>
      </w:r>
      <w:r w:rsidRPr="00A248F0">
        <w:rPr>
          <w:rFonts w:ascii="Times New Roman" w:eastAsia="Arial" w:hAnsi="Times New Roman" w:cs="Times New Roman"/>
          <w:lang w:val="es-ES"/>
        </w:rPr>
        <w:t>.</w:t>
      </w:r>
    </w:p>
    <w:p w14:paraId="127E042A" w14:textId="77777777" w:rsidR="00546144" w:rsidRPr="00A248F0" w:rsidRDefault="00546144" w:rsidP="00546144">
      <w:pPr>
        <w:jc w:val="both"/>
        <w:rPr>
          <w:rFonts w:ascii="Times New Roman" w:eastAsia="Calibri" w:hAnsi="Times New Roman" w:cs="Times New Roman"/>
          <w:lang w:val="es-ES"/>
        </w:rPr>
      </w:pPr>
    </w:p>
    <w:p w14:paraId="0772798E" w14:textId="77777777" w:rsidR="00546144" w:rsidRPr="00A248F0" w:rsidRDefault="00546144" w:rsidP="00546144">
      <w:pPr>
        <w:numPr>
          <w:ilvl w:val="0"/>
          <w:numId w:val="13"/>
        </w:numPr>
        <w:contextualSpacing/>
        <w:jc w:val="both"/>
        <w:rPr>
          <w:rFonts w:ascii="Times New Roman" w:hAnsi="Times New Roman" w:cs="Times New Roman"/>
          <w:b/>
          <w:bCs/>
          <w:sz w:val="28"/>
          <w:szCs w:val="28"/>
          <w:lang w:val="es-ES"/>
        </w:rPr>
      </w:pPr>
      <w:r w:rsidRPr="00A248F0">
        <w:rPr>
          <w:rFonts w:ascii="Times New Roman" w:hAnsi="Times New Roman" w:cs="Times New Roman"/>
          <w:b/>
          <w:bCs/>
          <w:sz w:val="28"/>
          <w:szCs w:val="28"/>
          <w:lang w:val="es-ES"/>
        </w:rPr>
        <w:t xml:space="preserve">Documentos de postulación. </w:t>
      </w:r>
    </w:p>
    <w:p w14:paraId="4DADFC33" w14:textId="77777777" w:rsidR="00546144" w:rsidRPr="00A248F0" w:rsidRDefault="00546144" w:rsidP="00546144">
      <w:pPr>
        <w:jc w:val="both"/>
        <w:rPr>
          <w:rFonts w:ascii="Times New Roman" w:eastAsia="Calibri" w:hAnsi="Times New Roman" w:cs="Times New Roman"/>
          <w:b/>
          <w:bCs/>
          <w:lang w:val="es-ES"/>
        </w:rPr>
      </w:pPr>
    </w:p>
    <w:p w14:paraId="26B11289" w14:textId="30179E08" w:rsidR="00546144" w:rsidRPr="00A248F0" w:rsidRDefault="00546144" w:rsidP="00362B19">
      <w:pPr>
        <w:shd w:val="clear" w:color="auto" w:fill="FFFFFF"/>
        <w:spacing w:after="180"/>
        <w:jc w:val="both"/>
        <w:rPr>
          <w:rFonts w:ascii="Times New Roman" w:eastAsia="Times New Roman" w:hAnsi="Times New Roman" w:cs="Times New Roman"/>
          <w:color w:val="202124"/>
          <w:lang w:eastAsia="es-CR"/>
        </w:rPr>
      </w:pPr>
      <w:r w:rsidRPr="00A248F0">
        <w:rPr>
          <w:rFonts w:ascii="Times New Roman" w:eastAsia="Calibri" w:hAnsi="Times New Roman" w:cs="Times New Roman"/>
        </w:rPr>
        <w:t xml:space="preserve">Se recuerda que el plazo para postular es del </w:t>
      </w:r>
      <w:r w:rsidR="00362B19" w:rsidRPr="00A248F0">
        <w:rPr>
          <w:rFonts w:ascii="Times New Roman" w:eastAsia="Times New Roman" w:hAnsi="Times New Roman" w:cs="Times New Roman"/>
          <w:b/>
          <w:bCs/>
          <w:lang w:eastAsia="es-CR"/>
        </w:rPr>
        <w:t>viernes 10 de julio a</w:t>
      </w:r>
      <w:r w:rsidR="00362B19" w:rsidRPr="00A248F0">
        <w:rPr>
          <w:rFonts w:ascii="Times New Roman" w:eastAsia="Times New Roman" w:hAnsi="Times New Roman" w:cs="Times New Roman"/>
          <w:b/>
          <w:bCs/>
          <w:color w:val="202124"/>
          <w:lang w:eastAsia="es-CR"/>
        </w:rPr>
        <w:t xml:space="preserve"> las 9:00a.m. (hora Costa Rica) al viernes 17 de julio a las </w:t>
      </w:r>
      <w:r w:rsidR="00362B19" w:rsidRPr="00A248F0">
        <w:rPr>
          <w:rFonts w:ascii="Times New Roman" w:hAnsi="Times New Roman" w:cs="Times New Roman"/>
          <w:b/>
          <w:color w:val="1F2023"/>
        </w:rPr>
        <w:t>12:00 m.d. (hora Costa Rica)</w:t>
      </w:r>
      <w:r w:rsidR="005F33F7" w:rsidRPr="00A248F0">
        <w:rPr>
          <w:rFonts w:ascii="Times New Roman" w:eastAsia="Times New Roman" w:hAnsi="Times New Roman" w:cs="Times New Roman"/>
          <w:b/>
          <w:bCs/>
          <w:color w:val="202124"/>
          <w:lang w:eastAsia="es-CR"/>
        </w:rPr>
        <w:t xml:space="preserve">. </w:t>
      </w:r>
      <w:r w:rsidRPr="00A248F0">
        <w:rPr>
          <w:rFonts w:ascii="Times New Roman" w:eastAsia="Calibri" w:hAnsi="Times New Roman" w:cs="Times New Roman"/>
        </w:rPr>
        <w:t xml:space="preserve">Cualquier postulación que sea recibida posterior a la fecha y hora no se tomará en cuenta. </w:t>
      </w:r>
    </w:p>
    <w:p w14:paraId="7220DBB9" w14:textId="35D83D4F" w:rsidR="00546144" w:rsidRPr="00A248F0" w:rsidRDefault="00F70F9F" w:rsidP="00546144">
      <w:pPr>
        <w:numPr>
          <w:ilvl w:val="0"/>
          <w:numId w:val="18"/>
        </w:numPr>
        <w:contextualSpacing/>
        <w:jc w:val="both"/>
        <w:rPr>
          <w:rFonts w:ascii="Times New Roman" w:hAnsi="Times New Roman" w:cs="Times New Roman"/>
        </w:rPr>
      </w:pPr>
      <w:r w:rsidRPr="00A248F0">
        <w:rPr>
          <w:rFonts w:ascii="Times New Roman" w:hAnsi="Times New Roman" w:cs="Times New Roman"/>
        </w:rPr>
        <w:t>Completar el formulario de aplicación </w:t>
      </w:r>
      <w:hyperlink r:id="rId16" w:tgtFrame="_blank" w:history="1">
        <w:r w:rsidRPr="00A248F0">
          <w:rPr>
            <w:rStyle w:val="Hipervnculo"/>
            <w:rFonts w:ascii="Times New Roman" w:hAnsi="Times New Roman" w:cs="Times New Roman"/>
          </w:rPr>
          <w:t>https://www.procomer.com/ferias/</w:t>
        </w:r>
      </w:hyperlink>
      <w:r w:rsidR="00546144" w:rsidRPr="00A248F0">
        <w:rPr>
          <w:rFonts w:ascii="Times New Roman" w:hAnsi="Times New Roman" w:cs="Times New Roman"/>
        </w:rPr>
        <w:t xml:space="preserve">. </w:t>
      </w:r>
    </w:p>
    <w:p w14:paraId="719A2CC2" w14:textId="77777777" w:rsidR="00546144" w:rsidRPr="00A248F0" w:rsidRDefault="00546144" w:rsidP="00546144">
      <w:pPr>
        <w:numPr>
          <w:ilvl w:val="0"/>
          <w:numId w:val="18"/>
        </w:numPr>
        <w:contextualSpacing/>
        <w:jc w:val="both"/>
        <w:rPr>
          <w:rFonts w:ascii="Times New Roman" w:hAnsi="Times New Roman" w:cs="Times New Roman"/>
        </w:rPr>
      </w:pPr>
      <w:r w:rsidRPr="00A248F0">
        <w:rPr>
          <w:rFonts w:ascii="Times New Roman" w:hAnsi="Times New Roman" w:cs="Times New Roman"/>
        </w:rPr>
        <w:t>Carta de compromiso</w:t>
      </w:r>
    </w:p>
    <w:p w14:paraId="27D07456" w14:textId="77777777" w:rsidR="00362B19" w:rsidRPr="00A248F0" w:rsidRDefault="00362B19" w:rsidP="00362B19">
      <w:pPr>
        <w:pStyle w:val="Prrafodelista"/>
        <w:numPr>
          <w:ilvl w:val="0"/>
          <w:numId w:val="18"/>
        </w:numPr>
        <w:rPr>
          <w:rFonts w:ascii="Times New Roman" w:hAnsi="Times New Roman" w:cs="Times New Roman"/>
          <w:sz w:val="24"/>
          <w:szCs w:val="24"/>
        </w:rPr>
      </w:pPr>
      <w:r w:rsidRPr="00A248F0">
        <w:rPr>
          <w:rFonts w:ascii="Times New Roman" w:hAnsi="Times New Roman" w:cs="Times New Roman"/>
          <w:sz w:val="24"/>
          <w:szCs w:val="24"/>
        </w:rPr>
        <w:t>Presentación de la empresa y/o catálogo de servicios en inglés.</w:t>
      </w:r>
    </w:p>
    <w:p w14:paraId="655A622A" w14:textId="77777777" w:rsidR="00362B19" w:rsidRPr="00A248F0" w:rsidRDefault="00546144" w:rsidP="00362B19">
      <w:pPr>
        <w:pStyle w:val="Prrafodelista"/>
        <w:numPr>
          <w:ilvl w:val="0"/>
          <w:numId w:val="18"/>
        </w:numPr>
        <w:rPr>
          <w:rFonts w:ascii="Times New Roman" w:hAnsi="Times New Roman" w:cs="Times New Roman"/>
          <w:sz w:val="24"/>
          <w:szCs w:val="24"/>
        </w:rPr>
      </w:pPr>
      <w:r w:rsidRPr="00A248F0">
        <w:rPr>
          <w:rFonts w:ascii="Times New Roman" w:hAnsi="Times New Roman" w:cs="Times New Roman"/>
          <w:bCs/>
          <w:sz w:val="24"/>
          <w:szCs w:val="24"/>
        </w:rPr>
        <w:t>Logo:</w:t>
      </w:r>
      <w:r w:rsidRPr="00A248F0">
        <w:rPr>
          <w:rFonts w:ascii="Times New Roman" w:hAnsi="Times New Roman" w:cs="Times New Roman"/>
          <w:b/>
          <w:sz w:val="24"/>
          <w:szCs w:val="24"/>
        </w:rPr>
        <w:t xml:space="preserve"> </w:t>
      </w:r>
      <w:r w:rsidRPr="00A248F0">
        <w:rPr>
          <w:rFonts w:ascii="Times New Roman" w:hAnsi="Times New Roman" w:cs="Times New Roman"/>
          <w:sz w:val="24"/>
          <w:szCs w:val="24"/>
        </w:rPr>
        <w:t xml:space="preserve">versión </w:t>
      </w:r>
      <w:proofErr w:type="spellStart"/>
      <w:r w:rsidRPr="00A248F0">
        <w:rPr>
          <w:rFonts w:ascii="Times New Roman" w:hAnsi="Times New Roman" w:cs="Times New Roman"/>
          <w:sz w:val="24"/>
          <w:szCs w:val="24"/>
        </w:rPr>
        <w:t>ai</w:t>
      </w:r>
      <w:proofErr w:type="spellEnd"/>
      <w:r w:rsidRPr="00A248F0">
        <w:rPr>
          <w:rFonts w:ascii="Times New Roman" w:hAnsi="Times New Roman" w:cs="Times New Roman"/>
          <w:sz w:val="24"/>
          <w:szCs w:val="24"/>
        </w:rPr>
        <w:t xml:space="preserve"> </w:t>
      </w:r>
      <w:r w:rsidR="00362B19" w:rsidRPr="00A248F0">
        <w:rPr>
          <w:rFonts w:ascii="Times New Roman" w:hAnsi="Times New Roman" w:cs="Times New Roman"/>
          <w:sz w:val="24"/>
          <w:szCs w:val="24"/>
        </w:rPr>
        <w:t xml:space="preserve">o </w:t>
      </w:r>
      <w:proofErr w:type="spellStart"/>
      <w:r w:rsidR="00362B19" w:rsidRPr="00A248F0">
        <w:rPr>
          <w:rFonts w:ascii="Times New Roman" w:hAnsi="Times New Roman" w:cs="Times New Roman"/>
          <w:sz w:val="24"/>
          <w:szCs w:val="24"/>
        </w:rPr>
        <w:t>pdf</w:t>
      </w:r>
      <w:proofErr w:type="spellEnd"/>
      <w:r w:rsidR="00362B19" w:rsidRPr="00A248F0">
        <w:rPr>
          <w:rFonts w:ascii="Times New Roman" w:hAnsi="Times New Roman" w:cs="Times New Roman"/>
          <w:sz w:val="24"/>
          <w:szCs w:val="24"/>
        </w:rPr>
        <w:t xml:space="preserve"> alta resolución</w:t>
      </w:r>
    </w:p>
    <w:p w14:paraId="0F4B0A7B" w14:textId="1A9CC0D7" w:rsidR="00546144" w:rsidRPr="00A248F0" w:rsidRDefault="00546144" w:rsidP="00362B19">
      <w:pPr>
        <w:pStyle w:val="Prrafodelista"/>
        <w:numPr>
          <w:ilvl w:val="0"/>
          <w:numId w:val="18"/>
        </w:numPr>
        <w:rPr>
          <w:rFonts w:ascii="Times New Roman" w:hAnsi="Times New Roman" w:cs="Times New Roman"/>
          <w:sz w:val="24"/>
          <w:szCs w:val="24"/>
        </w:rPr>
      </w:pPr>
      <w:r w:rsidRPr="00A248F0">
        <w:rPr>
          <w:rFonts w:ascii="Times New Roman" w:hAnsi="Times New Roman" w:cs="Times New Roman"/>
          <w:bCs/>
          <w:sz w:val="24"/>
          <w:szCs w:val="24"/>
        </w:rPr>
        <w:t>Información de participante (nombre, puesto y correo)</w:t>
      </w:r>
    </w:p>
    <w:p w14:paraId="45A89DAE" w14:textId="77777777" w:rsidR="00E448D3" w:rsidRPr="00A248F0" w:rsidRDefault="00E448D3" w:rsidP="00E448D3">
      <w:pPr>
        <w:spacing w:after="160" w:line="256" w:lineRule="auto"/>
        <w:ind w:left="720"/>
        <w:contextualSpacing/>
        <w:jc w:val="both"/>
        <w:rPr>
          <w:rFonts w:ascii="Times New Roman" w:hAnsi="Times New Roman" w:cs="Times New Roman"/>
          <w:bCs/>
        </w:rPr>
      </w:pPr>
    </w:p>
    <w:p w14:paraId="201D1A5B" w14:textId="77777777" w:rsidR="00266361" w:rsidRPr="00A248F0" w:rsidRDefault="00546144" w:rsidP="00546144">
      <w:pPr>
        <w:jc w:val="both"/>
        <w:rPr>
          <w:rFonts w:ascii="Times New Roman" w:eastAsia="Calibri" w:hAnsi="Times New Roman" w:cs="Times New Roman"/>
        </w:rPr>
      </w:pPr>
      <w:r w:rsidRPr="00A248F0">
        <w:rPr>
          <w:rFonts w:ascii="Times New Roman" w:eastAsia="Calibri" w:hAnsi="Times New Roman" w:cs="Times New Roman"/>
        </w:rPr>
        <w:lastRenderedPageBreak/>
        <w:t xml:space="preserve">Una vez concluida la convocatoria de postulación, PROCOMER hará un análisis técnico de los documentos presentados por parte de cada una de las </w:t>
      </w:r>
      <w:r w:rsidR="00280B91" w:rsidRPr="00A248F0">
        <w:rPr>
          <w:rFonts w:ascii="Times New Roman" w:eastAsia="Calibri" w:hAnsi="Times New Roman" w:cs="Times New Roman"/>
        </w:rPr>
        <w:t>universidades</w:t>
      </w:r>
      <w:r w:rsidRPr="00A248F0">
        <w:rPr>
          <w:rFonts w:ascii="Times New Roman" w:eastAsia="Calibri" w:hAnsi="Times New Roman" w:cs="Times New Roman"/>
        </w:rPr>
        <w:t>.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4CDDC67B" w14:textId="1788DDF7" w:rsidR="00546144" w:rsidRPr="00A248F0" w:rsidRDefault="00546144" w:rsidP="00546144">
      <w:pPr>
        <w:jc w:val="both"/>
        <w:rPr>
          <w:rFonts w:ascii="Times New Roman" w:eastAsia="Calibri" w:hAnsi="Times New Roman" w:cs="Times New Roman"/>
          <w:lang w:val="es-ES"/>
        </w:rPr>
      </w:pPr>
      <w:r w:rsidRPr="00A248F0">
        <w:rPr>
          <w:rFonts w:ascii="Times New Roman" w:eastAsia="Calibri" w:hAnsi="Times New Roman" w:cs="Times New Roman"/>
        </w:rPr>
        <w:br/>
      </w:r>
    </w:p>
    <w:p w14:paraId="7314468E" w14:textId="77777777" w:rsidR="00546144" w:rsidRPr="00A248F0" w:rsidRDefault="00546144" w:rsidP="00546144">
      <w:pPr>
        <w:numPr>
          <w:ilvl w:val="0"/>
          <w:numId w:val="13"/>
        </w:numPr>
        <w:contextualSpacing/>
        <w:jc w:val="both"/>
        <w:rPr>
          <w:rFonts w:ascii="Times New Roman" w:hAnsi="Times New Roman" w:cs="Times New Roman"/>
          <w:b/>
          <w:bCs/>
          <w:sz w:val="28"/>
          <w:szCs w:val="28"/>
          <w:lang w:val="es-ES"/>
        </w:rPr>
      </w:pPr>
      <w:r w:rsidRPr="00A248F0">
        <w:rPr>
          <w:rFonts w:ascii="Times New Roman" w:hAnsi="Times New Roman" w:cs="Times New Roman"/>
          <w:b/>
          <w:bCs/>
          <w:sz w:val="28"/>
          <w:szCs w:val="28"/>
          <w:lang w:val="es-ES"/>
        </w:rPr>
        <w:t xml:space="preserve">Beneficios de participación. </w:t>
      </w:r>
    </w:p>
    <w:p w14:paraId="6BE3A8AC" w14:textId="77777777" w:rsidR="00546144" w:rsidRPr="00A248F0" w:rsidRDefault="00546144" w:rsidP="00546144">
      <w:pPr>
        <w:rPr>
          <w:rFonts w:ascii="Times New Roman" w:eastAsia="Calibri" w:hAnsi="Times New Roman" w:cs="Times New Roman"/>
          <w:b/>
          <w:bCs/>
          <w:lang w:val="es-ES"/>
        </w:rPr>
      </w:pPr>
    </w:p>
    <w:p w14:paraId="51C421FC" w14:textId="77777777" w:rsidR="00362B19" w:rsidRPr="00A248F0" w:rsidRDefault="00362B19" w:rsidP="00362B19">
      <w:pPr>
        <w:numPr>
          <w:ilvl w:val="0"/>
          <w:numId w:val="19"/>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Espacio institucional compartido de 9m2 para las empresas participantes bajo el Stand de Costa Rica.</w:t>
      </w:r>
    </w:p>
    <w:p w14:paraId="6C58A4A6" w14:textId="4A22DE52" w:rsidR="00362B19" w:rsidRPr="00A248F0" w:rsidRDefault="00362B19" w:rsidP="00362B19">
      <w:pPr>
        <w:numPr>
          <w:ilvl w:val="0"/>
          <w:numId w:val="19"/>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 xml:space="preserve">Arte, diseño y construcción del stand país. </w:t>
      </w:r>
    </w:p>
    <w:p w14:paraId="42D87683" w14:textId="65B79E8E" w:rsidR="00362B19" w:rsidRPr="00A248F0" w:rsidRDefault="00362B19" w:rsidP="00362B19">
      <w:pPr>
        <w:numPr>
          <w:ilvl w:val="0"/>
          <w:numId w:val="19"/>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Contactos con los organizadores.</w:t>
      </w:r>
    </w:p>
    <w:p w14:paraId="1FB167EC" w14:textId="77777777" w:rsidR="00362B19" w:rsidRPr="00A248F0" w:rsidRDefault="00362B19" w:rsidP="00362B19">
      <w:pPr>
        <w:numPr>
          <w:ilvl w:val="0"/>
          <w:numId w:val="19"/>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Servicios generales (limpieza).</w:t>
      </w:r>
    </w:p>
    <w:p w14:paraId="73EC86B2" w14:textId="77777777" w:rsidR="00362B19" w:rsidRPr="00A248F0" w:rsidRDefault="00362B19" w:rsidP="00362B19">
      <w:pPr>
        <w:numPr>
          <w:ilvl w:val="0"/>
          <w:numId w:val="19"/>
        </w:numPr>
        <w:spacing w:line="256" w:lineRule="auto"/>
        <w:contextualSpacing/>
        <w:jc w:val="both"/>
        <w:rPr>
          <w:rFonts w:ascii="Times New Roman" w:hAnsi="Times New Roman" w:cs="Times New Roman"/>
          <w:b/>
          <w:bCs/>
          <w:u w:val="single"/>
          <w:lang w:val="es-ES"/>
        </w:rPr>
      </w:pPr>
      <w:r w:rsidRPr="00A248F0">
        <w:rPr>
          <w:rFonts w:ascii="Times New Roman" w:hAnsi="Times New Roman" w:cs="Times New Roman"/>
          <w:b/>
          <w:bCs/>
          <w:u w:val="single"/>
          <w:lang w:val="es-ES"/>
        </w:rPr>
        <w:t>1 entrada/credencial por empresa participante.</w:t>
      </w:r>
    </w:p>
    <w:p w14:paraId="53F8632F" w14:textId="77777777" w:rsidR="00362B19" w:rsidRPr="00A248F0" w:rsidRDefault="00362B19" w:rsidP="00362B19">
      <w:pPr>
        <w:numPr>
          <w:ilvl w:val="0"/>
          <w:numId w:val="19"/>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Presencia en el catálogo digital de la feria.</w:t>
      </w:r>
    </w:p>
    <w:p w14:paraId="7B01DA1D" w14:textId="77777777" w:rsidR="00362B19" w:rsidRPr="00A248F0" w:rsidRDefault="00362B19" w:rsidP="00362B19">
      <w:pPr>
        <w:numPr>
          <w:ilvl w:val="0"/>
          <w:numId w:val="19"/>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 xml:space="preserve">Acompañamiento de representantes de PROCOMER antes, durante y después del evento.  </w:t>
      </w:r>
    </w:p>
    <w:p w14:paraId="0282CBC4" w14:textId="77777777" w:rsidR="00E448D3" w:rsidRPr="00A248F0" w:rsidRDefault="00E448D3" w:rsidP="00E448D3">
      <w:pPr>
        <w:spacing w:line="256" w:lineRule="auto"/>
        <w:ind w:left="720"/>
        <w:contextualSpacing/>
        <w:jc w:val="both"/>
        <w:rPr>
          <w:rFonts w:ascii="Times New Roman" w:hAnsi="Times New Roman" w:cs="Times New Roman"/>
          <w:lang w:val="es-ES"/>
        </w:rPr>
      </w:pPr>
    </w:p>
    <w:p w14:paraId="06276551" w14:textId="1AA419A3" w:rsidR="00546144" w:rsidRPr="00A248F0" w:rsidRDefault="00546144" w:rsidP="00546144">
      <w:pPr>
        <w:jc w:val="both"/>
        <w:rPr>
          <w:rFonts w:ascii="Times New Roman" w:eastAsia="Calibri" w:hAnsi="Times New Roman" w:cs="Times New Roman"/>
          <w:b/>
          <w:bCs/>
          <w:sz w:val="28"/>
          <w:szCs w:val="28"/>
          <w:lang w:val="es-ES"/>
        </w:rPr>
      </w:pPr>
      <w:r w:rsidRPr="00A248F0">
        <w:rPr>
          <w:rFonts w:ascii="Times New Roman" w:eastAsia="Calibri" w:hAnsi="Times New Roman" w:cs="Times New Roman"/>
          <w:b/>
          <w:bCs/>
          <w:sz w:val="28"/>
          <w:szCs w:val="28"/>
          <w:lang w:val="es-ES"/>
        </w:rPr>
        <w:t xml:space="preserve">Responsabilidades de la </w:t>
      </w:r>
      <w:r w:rsidR="00280B91" w:rsidRPr="00A248F0">
        <w:rPr>
          <w:rFonts w:ascii="Times New Roman" w:eastAsia="Calibri" w:hAnsi="Times New Roman" w:cs="Times New Roman"/>
          <w:b/>
          <w:bCs/>
          <w:sz w:val="28"/>
          <w:szCs w:val="28"/>
          <w:lang w:val="es-ES"/>
        </w:rPr>
        <w:t>universidad</w:t>
      </w:r>
      <w:r w:rsidRPr="00A248F0">
        <w:rPr>
          <w:rFonts w:ascii="Times New Roman" w:eastAsia="Calibri" w:hAnsi="Times New Roman" w:cs="Times New Roman"/>
          <w:b/>
          <w:bCs/>
          <w:sz w:val="28"/>
          <w:szCs w:val="28"/>
          <w:lang w:val="es-ES"/>
        </w:rPr>
        <w:t>:</w:t>
      </w:r>
    </w:p>
    <w:p w14:paraId="2F966C87" w14:textId="77777777" w:rsidR="00362B19" w:rsidRPr="00A248F0" w:rsidRDefault="00546144" w:rsidP="00546144">
      <w:pPr>
        <w:numPr>
          <w:ilvl w:val="0"/>
          <w:numId w:val="19"/>
        </w:numPr>
        <w:spacing w:after="160" w:line="256" w:lineRule="auto"/>
        <w:contextualSpacing/>
        <w:jc w:val="both"/>
        <w:rPr>
          <w:rFonts w:ascii="Times New Roman" w:hAnsi="Times New Roman" w:cs="Times New Roman"/>
          <w:lang w:val="es-ES"/>
        </w:rPr>
      </w:pPr>
      <w:r w:rsidRPr="00A248F0">
        <w:rPr>
          <w:rFonts w:ascii="Times New Roman" w:hAnsi="Times New Roman" w:cs="Times New Roman"/>
          <w:lang w:val="es-ES"/>
        </w:rPr>
        <w:t xml:space="preserve">Realizar el pago </w:t>
      </w:r>
      <w:r w:rsidR="003F06F5" w:rsidRPr="00A248F0">
        <w:rPr>
          <w:rFonts w:ascii="Times New Roman" w:hAnsi="Times New Roman" w:cs="Times New Roman"/>
          <w:lang w:val="es-ES"/>
        </w:rPr>
        <w:t xml:space="preserve">de la cuota </w:t>
      </w:r>
      <w:r w:rsidRPr="00A248F0">
        <w:rPr>
          <w:rFonts w:ascii="Times New Roman" w:hAnsi="Times New Roman" w:cs="Times New Roman"/>
          <w:lang w:val="es-ES"/>
        </w:rPr>
        <w:t>de participación</w:t>
      </w:r>
      <w:r w:rsidR="003F06F5" w:rsidRPr="00A248F0">
        <w:rPr>
          <w:rFonts w:ascii="Times New Roman" w:hAnsi="Times New Roman" w:cs="Times New Roman"/>
          <w:lang w:val="es-ES"/>
        </w:rPr>
        <w:t xml:space="preserve"> por un monto de </w:t>
      </w:r>
      <w:r w:rsidR="003F06F5" w:rsidRPr="00A248F0">
        <w:rPr>
          <w:rFonts w:ascii="Times New Roman" w:hAnsi="Times New Roman" w:cs="Times New Roman"/>
          <w:b/>
          <w:bCs/>
        </w:rPr>
        <w:t>$</w:t>
      </w:r>
      <w:r w:rsidR="007C7B00" w:rsidRPr="00A248F0">
        <w:rPr>
          <w:rFonts w:ascii="Times New Roman" w:hAnsi="Times New Roman" w:cs="Times New Roman"/>
          <w:b/>
          <w:bCs/>
        </w:rPr>
        <w:t>400</w:t>
      </w:r>
      <w:r w:rsidR="003F06F5" w:rsidRPr="00A248F0">
        <w:rPr>
          <w:rFonts w:ascii="Times New Roman" w:hAnsi="Times New Roman" w:cs="Times New Roman"/>
          <w:b/>
          <w:bCs/>
        </w:rPr>
        <w:t xml:space="preserve"> </w:t>
      </w:r>
      <w:r w:rsidR="003F06F5" w:rsidRPr="00A248F0">
        <w:rPr>
          <w:rFonts w:ascii="Times New Roman" w:hAnsi="Times New Roman" w:cs="Times New Roman"/>
        </w:rPr>
        <w:t>para</w:t>
      </w:r>
      <w:r w:rsidRPr="00A248F0">
        <w:rPr>
          <w:rFonts w:ascii="Times New Roman" w:hAnsi="Times New Roman" w:cs="Times New Roman"/>
          <w:lang w:val="es-ES"/>
        </w:rPr>
        <w:t xml:space="preserve"> confirmar su</w:t>
      </w:r>
    </w:p>
    <w:p w14:paraId="5AF6C2D2" w14:textId="479CCFF3" w:rsidR="00362B19" w:rsidRPr="00A248F0" w:rsidRDefault="00546144" w:rsidP="00362B19">
      <w:pPr>
        <w:spacing w:after="160" w:line="256" w:lineRule="auto"/>
        <w:ind w:left="720"/>
        <w:contextualSpacing/>
        <w:jc w:val="both"/>
        <w:rPr>
          <w:rFonts w:ascii="Times New Roman" w:hAnsi="Times New Roman" w:cs="Times New Roman"/>
          <w:lang w:val="es-ES"/>
        </w:rPr>
      </w:pPr>
      <w:r w:rsidRPr="00A248F0">
        <w:rPr>
          <w:rFonts w:ascii="Times New Roman" w:hAnsi="Times New Roman" w:cs="Times New Roman"/>
          <w:lang w:val="es-ES"/>
        </w:rPr>
        <w:t xml:space="preserve">espacio en el evento (plazo 5 días hábiles a partir de la notificación de la cuota). </w:t>
      </w:r>
    </w:p>
    <w:p w14:paraId="667031FF" w14:textId="2D50C509" w:rsidR="00546144" w:rsidRPr="00A248F0" w:rsidRDefault="00546144" w:rsidP="00362B19">
      <w:pPr>
        <w:numPr>
          <w:ilvl w:val="0"/>
          <w:numId w:val="19"/>
        </w:numPr>
        <w:spacing w:after="160" w:line="256" w:lineRule="auto"/>
        <w:contextualSpacing/>
        <w:jc w:val="both"/>
        <w:rPr>
          <w:rFonts w:ascii="Times New Roman" w:hAnsi="Times New Roman" w:cs="Times New Roman"/>
          <w:lang w:val="es-ES"/>
        </w:rPr>
      </w:pPr>
      <w:r w:rsidRPr="00A248F0">
        <w:rPr>
          <w:rFonts w:ascii="Times New Roman" w:hAnsi="Times New Roman" w:cs="Times New Roman"/>
          <w:lang w:val="es-ES"/>
        </w:rPr>
        <w:t>Enviar la información para realizar el registro</w:t>
      </w:r>
      <w:r w:rsidR="00362B19" w:rsidRPr="00A248F0">
        <w:rPr>
          <w:rFonts w:ascii="Times New Roman" w:hAnsi="Times New Roman" w:cs="Times New Roman"/>
          <w:lang w:val="es-ES"/>
        </w:rPr>
        <w:t>.</w:t>
      </w:r>
    </w:p>
    <w:p w14:paraId="2068C445" w14:textId="3460CF34" w:rsidR="00362B19" w:rsidRPr="00A248F0" w:rsidRDefault="00280B91" w:rsidP="00362B19">
      <w:pPr>
        <w:numPr>
          <w:ilvl w:val="0"/>
          <w:numId w:val="19"/>
        </w:numPr>
        <w:spacing w:after="160" w:line="256" w:lineRule="auto"/>
        <w:contextualSpacing/>
        <w:jc w:val="both"/>
        <w:rPr>
          <w:rFonts w:ascii="Times New Roman" w:hAnsi="Times New Roman" w:cs="Times New Roman"/>
          <w:lang w:val="es-ES"/>
        </w:rPr>
      </w:pPr>
      <w:r w:rsidRPr="00A248F0">
        <w:rPr>
          <w:rFonts w:ascii="Times New Roman" w:hAnsi="Times New Roman" w:cs="Times New Roman"/>
          <w:lang w:val="es-ES"/>
        </w:rPr>
        <w:t xml:space="preserve">El participante </w:t>
      </w:r>
      <w:r w:rsidR="00546144" w:rsidRPr="00A248F0">
        <w:rPr>
          <w:rFonts w:ascii="Times New Roman" w:hAnsi="Times New Roman" w:cs="Times New Roman"/>
          <w:lang w:val="es-ES"/>
        </w:rPr>
        <w:t>deberá financiar su tiquete aéreo, estadía y alimentación, así como traslados internos en el país destino. Cualquier otro gasto en que se incurra por el viaje a la feria, deberá ser financiado por parte de la empresa.</w:t>
      </w:r>
    </w:p>
    <w:p w14:paraId="0D962DF2" w14:textId="77777777" w:rsidR="00362B19" w:rsidRPr="00A248F0" w:rsidRDefault="00280B91" w:rsidP="00362B19">
      <w:pPr>
        <w:numPr>
          <w:ilvl w:val="0"/>
          <w:numId w:val="19"/>
        </w:numPr>
        <w:spacing w:after="160" w:line="256" w:lineRule="auto"/>
        <w:contextualSpacing/>
        <w:jc w:val="both"/>
        <w:rPr>
          <w:rFonts w:ascii="Times New Roman" w:hAnsi="Times New Roman" w:cs="Times New Roman"/>
          <w:lang w:val="es-ES"/>
        </w:rPr>
      </w:pPr>
      <w:r w:rsidRPr="00A248F0">
        <w:rPr>
          <w:rFonts w:ascii="Times New Roman" w:hAnsi="Times New Roman" w:cs="Times New Roman"/>
          <w:lang w:val="es-ES"/>
        </w:rPr>
        <w:t>El participante</w:t>
      </w:r>
      <w:r w:rsidR="00546144" w:rsidRPr="00A248F0">
        <w:rPr>
          <w:rFonts w:ascii="Times New Roman" w:hAnsi="Times New Roman" w:cs="Times New Roman"/>
          <w:lang w:val="es-ES"/>
        </w:rPr>
        <w:t xml:space="preserve">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w:t>
      </w:r>
      <w:r w:rsidR="00362B19" w:rsidRPr="00A248F0">
        <w:rPr>
          <w:rFonts w:ascii="Times New Roman" w:hAnsi="Times New Roman" w:cs="Times New Roman"/>
          <w:lang w:val="es-ES"/>
        </w:rPr>
        <w:t>la</w:t>
      </w:r>
      <w:r w:rsidR="00546144" w:rsidRPr="00A248F0">
        <w:rPr>
          <w:rFonts w:ascii="Times New Roman" w:hAnsi="Times New Roman" w:cs="Times New Roman"/>
          <w:lang w:val="es-ES"/>
        </w:rPr>
        <w:t xml:space="preserve">ción. </w:t>
      </w:r>
    </w:p>
    <w:p w14:paraId="0EAD5A8C" w14:textId="105AFC85" w:rsidR="00362B19" w:rsidRPr="00A248F0" w:rsidRDefault="00362B19" w:rsidP="00362B19">
      <w:pPr>
        <w:numPr>
          <w:ilvl w:val="0"/>
          <w:numId w:val="19"/>
        </w:numPr>
        <w:spacing w:after="160" w:line="256" w:lineRule="auto"/>
        <w:contextualSpacing/>
        <w:jc w:val="both"/>
        <w:rPr>
          <w:rFonts w:ascii="Times New Roman" w:hAnsi="Times New Roman" w:cs="Times New Roman"/>
          <w:lang w:val="es-ES"/>
        </w:rPr>
      </w:pPr>
      <w:r w:rsidRPr="00A248F0">
        <w:rPr>
          <w:rFonts w:ascii="Times New Roman" w:hAnsi="Times New Roman" w:cs="Times New Roman"/>
          <w:lang w:val="es-ES"/>
        </w:rPr>
        <w:t xml:space="preserve">Garantizar la participación de al menos un representante calificado de la empresa en el stand de la Feria, con dominio del idioma inglés, a fin de que este pueda atender y tomar decisiones al entrevistarse con compradores potenciales.  </w:t>
      </w:r>
    </w:p>
    <w:p w14:paraId="4DCCFBAA" w14:textId="68240B65" w:rsidR="00546144" w:rsidRPr="00A248F0" w:rsidRDefault="00362B19" w:rsidP="00546144">
      <w:pPr>
        <w:ind w:left="360"/>
        <w:jc w:val="both"/>
        <w:rPr>
          <w:rFonts w:ascii="Times New Roman" w:hAnsi="Times New Roman" w:cs="Times New Roman"/>
          <w:lang w:val="es-ES"/>
        </w:rPr>
      </w:pPr>
      <w:r w:rsidRPr="00A248F0">
        <w:rPr>
          <w:rFonts w:ascii="Times New Roman" w:hAnsi="Times New Roman" w:cs="Times New Roman"/>
          <w:lang w:val="es-ES"/>
        </w:rPr>
        <w:t>-</w:t>
      </w:r>
      <w:r w:rsidRPr="00A248F0">
        <w:rPr>
          <w:rFonts w:ascii="Times New Roman" w:hAnsi="Times New Roman" w:cs="Times New Roman"/>
          <w:lang w:val="es-ES"/>
        </w:rPr>
        <w:tab/>
        <w:t>Reporte de resultados en 10 días hábiles una vez finalizada la feria.</w:t>
      </w:r>
    </w:p>
    <w:p w14:paraId="46DB5A4D" w14:textId="77777777" w:rsidR="00362B19" w:rsidRPr="00A248F0" w:rsidRDefault="00362B19" w:rsidP="00362B19">
      <w:pPr>
        <w:jc w:val="both"/>
        <w:rPr>
          <w:rFonts w:ascii="Times New Roman" w:eastAsia="Calibri" w:hAnsi="Times New Roman" w:cs="Times New Roman"/>
          <w:b/>
          <w:bCs/>
          <w:color w:val="FF0000"/>
          <w:lang w:val="es-ES"/>
        </w:rPr>
      </w:pPr>
    </w:p>
    <w:p w14:paraId="4BDF8BBD" w14:textId="77777777" w:rsidR="00546144" w:rsidRPr="00A248F0" w:rsidRDefault="00546144" w:rsidP="00546144">
      <w:pPr>
        <w:numPr>
          <w:ilvl w:val="0"/>
          <w:numId w:val="13"/>
        </w:numPr>
        <w:contextualSpacing/>
        <w:jc w:val="both"/>
        <w:rPr>
          <w:rFonts w:ascii="Times New Roman" w:hAnsi="Times New Roman" w:cs="Times New Roman"/>
          <w:b/>
          <w:bCs/>
          <w:sz w:val="28"/>
          <w:szCs w:val="28"/>
          <w:lang w:val="es-ES"/>
        </w:rPr>
      </w:pPr>
      <w:r w:rsidRPr="00A248F0">
        <w:rPr>
          <w:rFonts w:ascii="Times New Roman" w:hAnsi="Times New Roman" w:cs="Times New Roman"/>
          <w:b/>
          <w:bCs/>
          <w:sz w:val="28"/>
          <w:szCs w:val="28"/>
          <w:lang w:val="es-ES"/>
        </w:rPr>
        <w:t>Criterios de evaluación.</w:t>
      </w:r>
    </w:p>
    <w:p w14:paraId="26DE6363" w14:textId="0DA027C4" w:rsidR="00546144" w:rsidRPr="00A248F0" w:rsidRDefault="00546144" w:rsidP="00546144">
      <w:pPr>
        <w:jc w:val="both"/>
        <w:rPr>
          <w:rFonts w:ascii="Times New Roman" w:eastAsia="Calibri" w:hAnsi="Times New Roman" w:cs="Times New Roman"/>
        </w:rPr>
      </w:pPr>
    </w:p>
    <w:p w14:paraId="3FCE8AE3" w14:textId="169E49B1" w:rsidR="00A612AB" w:rsidRPr="00A248F0" w:rsidRDefault="008E2B67" w:rsidP="00546144">
      <w:pPr>
        <w:jc w:val="both"/>
        <w:rPr>
          <w:rFonts w:ascii="Times New Roman" w:eastAsia="Calibri" w:hAnsi="Times New Roman" w:cs="Times New Roman"/>
        </w:rPr>
      </w:pPr>
      <w:r w:rsidRPr="00A248F0">
        <w:rPr>
          <w:rFonts w:ascii="Times New Roman" w:eastAsia="Calibri" w:hAnsi="Times New Roman" w:cs="Times New Roman"/>
          <w:noProof/>
        </w:rPr>
        <w:lastRenderedPageBreak/>
        <w:drawing>
          <wp:inline distT="0" distB="0" distL="0" distR="0" wp14:anchorId="517DD448" wp14:editId="03C6D077">
            <wp:extent cx="5943600" cy="2968625"/>
            <wp:effectExtent l="0" t="0" r="0" b="3175"/>
            <wp:docPr id="12999034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03445" name=""/>
                    <pic:cNvPicPr/>
                  </pic:nvPicPr>
                  <pic:blipFill>
                    <a:blip r:embed="rId17"/>
                    <a:stretch>
                      <a:fillRect/>
                    </a:stretch>
                  </pic:blipFill>
                  <pic:spPr>
                    <a:xfrm>
                      <a:off x="0" y="0"/>
                      <a:ext cx="5943600" cy="2968625"/>
                    </a:xfrm>
                    <a:prstGeom prst="rect">
                      <a:avLst/>
                    </a:prstGeom>
                  </pic:spPr>
                </pic:pic>
              </a:graphicData>
            </a:graphic>
          </wp:inline>
        </w:drawing>
      </w:r>
    </w:p>
    <w:p w14:paraId="3C978157" w14:textId="77777777" w:rsidR="00546144" w:rsidRPr="00A248F0" w:rsidRDefault="00546144" w:rsidP="00546144">
      <w:pPr>
        <w:rPr>
          <w:rFonts w:ascii="Times New Roman" w:eastAsia="Calibri" w:hAnsi="Times New Roman" w:cs="Times New Roman"/>
          <w:b/>
          <w:bCs/>
          <w:sz w:val="28"/>
          <w:szCs w:val="28"/>
          <w:lang w:val="es-ES"/>
        </w:rPr>
      </w:pPr>
    </w:p>
    <w:p w14:paraId="1B49BF2C" w14:textId="77777777" w:rsidR="00546144" w:rsidRPr="00A248F0" w:rsidRDefault="00546144" w:rsidP="00546144">
      <w:pPr>
        <w:rPr>
          <w:rFonts w:ascii="Times New Roman" w:eastAsia="Calibri" w:hAnsi="Times New Roman" w:cs="Times New Roman"/>
          <w:b/>
          <w:bCs/>
          <w:sz w:val="28"/>
          <w:szCs w:val="28"/>
          <w:lang w:val="es-ES"/>
        </w:rPr>
      </w:pPr>
      <w:r w:rsidRPr="00A248F0">
        <w:rPr>
          <w:rFonts w:ascii="Times New Roman" w:eastAsia="Calibri" w:hAnsi="Times New Roman" w:cs="Times New Roman"/>
          <w:b/>
          <w:bCs/>
          <w:sz w:val="28"/>
          <w:szCs w:val="28"/>
          <w:lang w:val="es-ES"/>
        </w:rPr>
        <w:t>Proceso de Adjudicación de espacios</w:t>
      </w:r>
    </w:p>
    <w:p w14:paraId="7737C948" w14:textId="6D78FAA5" w:rsidR="00546144" w:rsidRPr="00A248F0" w:rsidRDefault="00546144" w:rsidP="00546144">
      <w:pPr>
        <w:jc w:val="both"/>
        <w:rPr>
          <w:rFonts w:ascii="Times New Roman" w:eastAsia="Calibri" w:hAnsi="Times New Roman" w:cs="Times New Roman"/>
          <w:lang w:val="es-ES"/>
        </w:rPr>
      </w:pPr>
      <w:r w:rsidRPr="00A248F0">
        <w:rPr>
          <w:rFonts w:ascii="Times New Roman" w:eastAsia="Calibri" w:hAnsi="Times New Roman" w:cs="Times New Roman"/>
          <w:lang w:val="es-ES"/>
        </w:rPr>
        <w:t xml:space="preserve">Una vez realizada la evaluación se realizará un ranking de las </w:t>
      </w:r>
      <w:r w:rsidR="006B2541" w:rsidRPr="00A248F0">
        <w:rPr>
          <w:rFonts w:ascii="Times New Roman" w:eastAsia="Calibri" w:hAnsi="Times New Roman" w:cs="Times New Roman"/>
          <w:lang w:val="es-ES"/>
        </w:rPr>
        <w:t>universidades/instituciones</w:t>
      </w:r>
      <w:r w:rsidRPr="00A248F0">
        <w:rPr>
          <w:rFonts w:ascii="Times New Roman" w:eastAsia="Calibri" w:hAnsi="Times New Roman" w:cs="Times New Roman"/>
          <w:lang w:val="es-ES"/>
        </w:rPr>
        <w:t xml:space="preserve">, en caso de </w:t>
      </w:r>
      <w:r w:rsidR="006B2541" w:rsidRPr="00A248F0">
        <w:rPr>
          <w:rFonts w:ascii="Times New Roman" w:eastAsia="Calibri" w:hAnsi="Times New Roman" w:cs="Times New Roman"/>
          <w:lang w:val="es-ES"/>
        </w:rPr>
        <w:t>postulantes</w:t>
      </w:r>
      <w:r w:rsidRPr="00A248F0">
        <w:rPr>
          <w:rFonts w:ascii="Times New Roman" w:eastAsia="Calibri" w:hAnsi="Times New Roman" w:cs="Times New Roman"/>
          <w:lang w:val="es-ES"/>
        </w:rPr>
        <w:t xml:space="preserve"> que tengan una misma calificación se realizará por orden de llegada de la postulación.</w:t>
      </w:r>
    </w:p>
    <w:p w14:paraId="3231C83E" w14:textId="77777777" w:rsidR="00546144" w:rsidRPr="00A248F0" w:rsidRDefault="00546144" w:rsidP="00546144">
      <w:pPr>
        <w:rPr>
          <w:rFonts w:ascii="Times New Roman" w:eastAsia="Calibri" w:hAnsi="Times New Roman" w:cs="Times New Roman"/>
          <w:lang w:val="es-ES"/>
        </w:rPr>
      </w:pPr>
    </w:p>
    <w:p w14:paraId="3ADBBA61" w14:textId="77777777" w:rsidR="00546144" w:rsidRPr="00A248F0" w:rsidRDefault="00546144" w:rsidP="00546144">
      <w:pPr>
        <w:numPr>
          <w:ilvl w:val="0"/>
          <w:numId w:val="13"/>
        </w:numPr>
        <w:contextualSpacing/>
        <w:jc w:val="both"/>
        <w:rPr>
          <w:rFonts w:ascii="Times New Roman" w:hAnsi="Times New Roman" w:cs="Times New Roman"/>
          <w:b/>
          <w:bCs/>
          <w:sz w:val="28"/>
          <w:szCs w:val="28"/>
          <w:lang w:val="es-ES"/>
        </w:rPr>
      </w:pPr>
      <w:r w:rsidRPr="00A248F0">
        <w:rPr>
          <w:rFonts w:ascii="Times New Roman" w:hAnsi="Times New Roman" w:cs="Times New Roman"/>
          <w:b/>
          <w:bCs/>
          <w:sz w:val="28"/>
          <w:szCs w:val="28"/>
          <w:lang w:val="es-ES"/>
        </w:rPr>
        <w:t>Selección</w:t>
      </w:r>
    </w:p>
    <w:p w14:paraId="1A89FC7F" w14:textId="49E3D23C" w:rsidR="00546144" w:rsidRPr="00A248F0" w:rsidRDefault="00546144" w:rsidP="00546144">
      <w:pPr>
        <w:numPr>
          <w:ilvl w:val="0"/>
          <w:numId w:val="19"/>
        </w:numPr>
        <w:spacing w:after="160" w:line="256" w:lineRule="auto"/>
        <w:contextualSpacing/>
        <w:jc w:val="both"/>
        <w:rPr>
          <w:rFonts w:ascii="Times New Roman" w:hAnsi="Times New Roman" w:cs="Times New Roman"/>
          <w:lang w:val="es-ES"/>
        </w:rPr>
      </w:pPr>
      <w:r w:rsidRPr="00A248F0">
        <w:rPr>
          <w:rFonts w:ascii="Times New Roman" w:hAnsi="Times New Roman" w:cs="Times New Roman"/>
          <w:lang w:val="es-ES"/>
        </w:rPr>
        <w:t xml:space="preserve">Finalizado el al proceso de evaluación y ranking, </w:t>
      </w:r>
      <w:r w:rsidR="00E448D3" w:rsidRPr="00A248F0">
        <w:rPr>
          <w:rFonts w:ascii="Times New Roman" w:hAnsi="Times New Roman" w:cs="Times New Roman"/>
          <w:lang w:val="es-ES"/>
        </w:rPr>
        <w:t>se</w:t>
      </w:r>
      <w:r w:rsidRPr="00A248F0">
        <w:rPr>
          <w:rFonts w:ascii="Times New Roman" w:hAnsi="Times New Roman" w:cs="Times New Roman"/>
          <w:lang w:val="es-ES"/>
        </w:rPr>
        <w:t xml:space="preserve"> comunicará la adjudicación del beneficio de participación a las </w:t>
      </w:r>
      <w:r w:rsidR="006B2541" w:rsidRPr="00A248F0">
        <w:rPr>
          <w:rFonts w:ascii="Times New Roman" w:hAnsi="Times New Roman" w:cs="Times New Roman"/>
          <w:lang w:val="es-ES"/>
        </w:rPr>
        <w:t>universidades</w:t>
      </w:r>
      <w:r w:rsidRPr="00A248F0">
        <w:rPr>
          <w:rFonts w:ascii="Times New Roman" w:hAnsi="Times New Roman" w:cs="Times New Roman"/>
          <w:lang w:val="es-ES"/>
        </w:rPr>
        <w:t xml:space="preserve"> seleccionadas.</w:t>
      </w:r>
    </w:p>
    <w:p w14:paraId="3AA86523" w14:textId="30FB7B01" w:rsidR="00546144" w:rsidRPr="00A248F0" w:rsidRDefault="00546144" w:rsidP="00546144">
      <w:pPr>
        <w:numPr>
          <w:ilvl w:val="0"/>
          <w:numId w:val="19"/>
        </w:numPr>
        <w:spacing w:after="160" w:line="256" w:lineRule="auto"/>
        <w:contextualSpacing/>
        <w:jc w:val="both"/>
        <w:rPr>
          <w:rFonts w:ascii="Times New Roman" w:hAnsi="Times New Roman" w:cs="Times New Roman"/>
          <w:lang w:val="es-ES"/>
        </w:rPr>
      </w:pPr>
      <w:r w:rsidRPr="00A248F0">
        <w:rPr>
          <w:rFonts w:ascii="Times New Roman" w:hAnsi="Times New Roman" w:cs="Times New Roman"/>
          <w:lang w:val="es-ES"/>
        </w:rPr>
        <w:t>Pago de cuota de participación, tendrán (5) días hábiles para realizar el pago y enviar el comprobante del depósito bancario al correo</w:t>
      </w:r>
      <w:r w:rsidR="007C7B00" w:rsidRPr="00A248F0">
        <w:rPr>
          <w:rFonts w:ascii="Times New Roman" w:hAnsi="Times New Roman" w:cs="Times New Roman"/>
          <w:lang w:val="es-ES"/>
        </w:rPr>
        <w:t xml:space="preserve"> </w:t>
      </w:r>
      <w:hyperlink r:id="rId18" w:history="1">
        <w:r w:rsidR="007C7B00" w:rsidRPr="00A248F0">
          <w:rPr>
            <w:rStyle w:val="Hipervnculo"/>
            <w:rFonts w:ascii="Times New Roman" w:hAnsi="Times New Roman" w:cs="Times New Roman"/>
            <w:lang w:val="es-ES"/>
          </w:rPr>
          <w:t>abarrantesr@procomer.com</w:t>
        </w:r>
      </w:hyperlink>
      <w:r w:rsidR="007C7B00" w:rsidRPr="00A248F0">
        <w:rPr>
          <w:rFonts w:ascii="Times New Roman" w:hAnsi="Times New Roman" w:cs="Times New Roman"/>
          <w:lang w:val="es-ES"/>
        </w:rPr>
        <w:t xml:space="preserve"> </w:t>
      </w:r>
      <w:r w:rsidRPr="00A248F0">
        <w:rPr>
          <w:rFonts w:ascii="Times New Roman" w:hAnsi="Times New Roman" w:cs="Times New Roman"/>
          <w:lang w:val="es-ES"/>
        </w:rPr>
        <w:t>indicando los datos para la generación de la factura electrónica.</w:t>
      </w:r>
    </w:p>
    <w:p w14:paraId="693CB0C0" w14:textId="29E592CE" w:rsidR="00546144" w:rsidRPr="00A248F0" w:rsidRDefault="00546144" w:rsidP="00546144">
      <w:pPr>
        <w:numPr>
          <w:ilvl w:val="0"/>
          <w:numId w:val="19"/>
        </w:numPr>
        <w:spacing w:after="160" w:line="256" w:lineRule="auto"/>
        <w:contextualSpacing/>
        <w:jc w:val="both"/>
        <w:rPr>
          <w:rFonts w:ascii="Times New Roman" w:hAnsi="Times New Roman" w:cs="Times New Roman"/>
          <w:lang w:val="es-ES"/>
        </w:rPr>
      </w:pPr>
      <w:r w:rsidRPr="00A248F0">
        <w:rPr>
          <w:rFonts w:ascii="Times New Roman" w:hAnsi="Times New Roman" w:cs="Times New Roman"/>
          <w:lang w:val="es-ES"/>
        </w:rPr>
        <w:t>Se adjuntan cuentas bancarias</w:t>
      </w:r>
    </w:p>
    <w:p w14:paraId="44E5DDE1" w14:textId="77777777" w:rsidR="00A77246" w:rsidRPr="00A248F0" w:rsidRDefault="00A77246" w:rsidP="00A77246">
      <w:pPr>
        <w:spacing w:after="160" w:line="256" w:lineRule="auto"/>
        <w:contextualSpacing/>
        <w:jc w:val="both"/>
        <w:rPr>
          <w:rFonts w:ascii="Times New Roman" w:hAnsi="Times New Roman" w:cs="Times New Roman"/>
          <w:lang w:val="es-ES"/>
        </w:rPr>
      </w:pPr>
    </w:p>
    <w:p w14:paraId="145114B2" w14:textId="46BD647F" w:rsidR="00A77246" w:rsidRPr="00A248F0" w:rsidRDefault="00A77246" w:rsidP="00E448D3">
      <w:pPr>
        <w:spacing w:after="160" w:line="256" w:lineRule="auto"/>
        <w:contextualSpacing/>
        <w:jc w:val="center"/>
        <w:rPr>
          <w:rFonts w:ascii="Times New Roman" w:hAnsi="Times New Roman" w:cs="Times New Roman"/>
          <w:lang w:val="es-ES"/>
        </w:rPr>
      </w:pPr>
      <w:r w:rsidRPr="00A248F0">
        <w:rPr>
          <w:rFonts w:ascii="Times New Roman" w:hAnsi="Times New Roman" w:cs="Times New Roman"/>
          <w:noProof/>
          <w:lang w:val="es-ES"/>
        </w:rPr>
        <w:drawing>
          <wp:inline distT="0" distB="0" distL="0" distR="0" wp14:anchorId="41E268DE" wp14:editId="7F359C62">
            <wp:extent cx="5041900" cy="1713230"/>
            <wp:effectExtent l="0" t="0" r="6350" b="1270"/>
            <wp:docPr id="1476042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1900" cy="1713230"/>
                    </a:xfrm>
                    <a:prstGeom prst="rect">
                      <a:avLst/>
                    </a:prstGeom>
                    <a:noFill/>
                  </pic:spPr>
                </pic:pic>
              </a:graphicData>
            </a:graphic>
          </wp:inline>
        </w:drawing>
      </w:r>
    </w:p>
    <w:p w14:paraId="0CBC22DD" w14:textId="77777777" w:rsidR="00A77246" w:rsidRPr="00A248F0" w:rsidRDefault="00A77246" w:rsidP="00A77246">
      <w:pPr>
        <w:spacing w:after="160" w:line="256" w:lineRule="auto"/>
        <w:contextualSpacing/>
        <w:jc w:val="both"/>
        <w:rPr>
          <w:rFonts w:ascii="Times New Roman" w:hAnsi="Times New Roman" w:cs="Times New Roman"/>
          <w:lang w:val="es-ES"/>
        </w:rPr>
      </w:pPr>
    </w:p>
    <w:p w14:paraId="0D26ACAD" w14:textId="77777777" w:rsidR="00A77246" w:rsidRPr="00A248F0" w:rsidRDefault="00A77246" w:rsidP="00A77246">
      <w:pPr>
        <w:spacing w:after="160" w:line="256" w:lineRule="auto"/>
        <w:contextualSpacing/>
        <w:jc w:val="both"/>
        <w:rPr>
          <w:rFonts w:ascii="Times New Roman" w:hAnsi="Times New Roman" w:cs="Times New Roman"/>
          <w:lang w:val="es-ES"/>
        </w:rPr>
      </w:pPr>
    </w:p>
    <w:p w14:paraId="5855A910" w14:textId="627D9B43" w:rsidR="00546144" w:rsidRPr="00A248F0" w:rsidRDefault="00546144" w:rsidP="00546144">
      <w:pPr>
        <w:numPr>
          <w:ilvl w:val="0"/>
          <w:numId w:val="19"/>
        </w:numPr>
        <w:spacing w:after="160" w:line="256" w:lineRule="auto"/>
        <w:contextualSpacing/>
        <w:jc w:val="both"/>
        <w:rPr>
          <w:rFonts w:ascii="Times New Roman" w:hAnsi="Times New Roman" w:cs="Times New Roman"/>
          <w:lang w:val="es-ES"/>
        </w:rPr>
      </w:pPr>
      <w:r w:rsidRPr="00A248F0">
        <w:rPr>
          <w:rFonts w:ascii="Times New Roman" w:hAnsi="Times New Roman" w:cs="Times New Roman"/>
          <w:lang w:val="es-ES"/>
        </w:rPr>
        <w:lastRenderedPageBreak/>
        <w:t xml:space="preserve">En caso de la no realización de pago o deseo de la empresa de no participar en el proceso, </w:t>
      </w:r>
      <w:r w:rsidR="00E448D3" w:rsidRPr="00A248F0">
        <w:rPr>
          <w:rFonts w:ascii="Times New Roman" w:hAnsi="Times New Roman" w:cs="Times New Roman"/>
          <w:lang w:val="es-ES"/>
        </w:rPr>
        <w:t>se</w:t>
      </w:r>
      <w:r w:rsidRPr="00A248F0">
        <w:rPr>
          <w:rFonts w:ascii="Times New Roman" w:hAnsi="Times New Roman" w:cs="Times New Roman"/>
          <w:lang w:val="es-ES"/>
        </w:rPr>
        <w:t xml:space="preserve"> avanzará con la siguiente empresa no adjudicada, según el ranking de evaluación previamente realizado.</w:t>
      </w:r>
    </w:p>
    <w:p w14:paraId="6943B98E" w14:textId="77777777" w:rsidR="00546144" w:rsidRPr="00A248F0" w:rsidRDefault="00546144" w:rsidP="00546144">
      <w:pPr>
        <w:numPr>
          <w:ilvl w:val="0"/>
          <w:numId w:val="19"/>
        </w:numPr>
        <w:spacing w:after="160" w:line="256" w:lineRule="auto"/>
        <w:contextualSpacing/>
        <w:jc w:val="both"/>
        <w:rPr>
          <w:rFonts w:ascii="Times New Roman" w:hAnsi="Times New Roman" w:cs="Times New Roman"/>
          <w:lang w:val="es-ES"/>
        </w:rPr>
      </w:pPr>
      <w:r w:rsidRPr="00A248F0">
        <w:rPr>
          <w:rFonts w:ascii="Times New Roman" w:hAnsi="Times New Roman" w:cs="Times New Roman"/>
          <w:lang w:val="es-ES"/>
        </w:rPr>
        <w:t xml:space="preserve">Se hará una primera reunión de coordinación con el grupo una vez cerrada la convocatoria, para ver términos logísticos de la participación. </w:t>
      </w:r>
    </w:p>
    <w:p w14:paraId="6933CC68" w14:textId="17FA408F" w:rsidR="007C7B00" w:rsidRPr="00A248F0" w:rsidRDefault="007C7B00" w:rsidP="007C7B00">
      <w:pPr>
        <w:pStyle w:val="Prrafodelista"/>
        <w:numPr>
          <w:ilvl w:val="0"/>
          <w:numId w:val="19"/>
        </w:numPr>
        <w:rPr>
          <w:rFonts w:ascii="Times New Roman" w:hAnsi="Times New Roman" w:cs="Times New Roman"/>
          <w:sz w:val="24"/>
          <w:szCs w:val="24"/>
          <w:lang w:val="es-ES"/>
        </w:rPr>
      </w:pPr>
      <w:r w:rsidRPr="00A248F0">
        <w:rPr>
          <w:rFonts w:ascii="Times New Roman" w:hAnsi="Times New Roman" w:cs="Times New Roman"/>
          <w:sz w:val="24"/>
          <w:szCs w:val="24"/>
          <w:lang w:val="es-ES"/>
        </w:rPr>
        <w:t>Una vez adjudicada la empresa y con el pago realizado, las empresas seleccionadas deberán proporcionar toda la información solicitada por PROCOMER para fines de la organización de la feria.</w:t>
      </w:r>
    </w:p>
    <w:p w14:paraId="66326842" w14:textId="77777777" w:rsidR="00546144" w:rsidRPr="00A248F0" w:rsidRDefault="00546144" w:rsidP="00546144">
      <w:pPr>
        <w:rPr>
          <w:rFonts w:ascii="Times New Roman" w:eastAsia="Calibri" w:hAnsi="Times New Roman" w:cs="Times New Roman"/>
          <w:b/>
          <w:bCs/>
          <w:lang w:val="es-ES"/>
        </w:rPr>
      </w:pPr>
    </w:p>
    <w:p w14:paraId="36D6867E" w14:textId="77777777" w:rsidR="00546144" w:rsidRPr="00A248F0" w:rsidRDefault="00546144" w:rsidP="00546144">
      <w:pPr>
        <w:numPr>
          <w:ilvl w:val="0"/>
          <w:numId w:val="13"/>
        </w:numPr>
        <w:contextualSpacing/>
        <w:rPr>
          <w:rFonts w:ascii="Times New Roman" w:hAnsi="Times New Roman" w:cs="Times New Roman"/>
          <w:b/>
          <w:bCs/>
          <w:sz w:val="28"/>
          <w:szCs w:val="28"/>
          <w:lang w:val="es-ES"/>
        </w:rPr>
      </w:pPr>
      <w:r w:rsidRPr="00A248F0">
        <w:rPr>
          <w:rFonts w:ascii="Times New Roman" w:hAnsi="Times New Roman" w:cs="Times New Roman"/>
          <w:b/>
          <w:bCs/>
          <w:sz w:val="28"/>
          <w:szCs w:val="28"/>
          <w:lang w:val="es-ES"/>
        </w:rPr>
        <w:t>Cancelación del evento por motivos de fuerza mayor</w:t>
      </w:r>
    </w:p>
    <w:p w14:paraId="5EF2536F" w14:textId="77777777" w:rsidR="00546144" w:rsidRPr="00A248F0" w:rsidRDefault="00546144" w:rsidP="00546144">
      <w:pPr>
        <w:ind w:left="360"/>
        <w:rPr>
          <w:rFonts w:ascii="Times New Roman" w:eastAsia="Calibri" w:hAnsi="Times New Roman" w:cs="Times New Roman"/>
          <w:i/>
          <w:iCs/>
        </w:rPr>
      </w:pPr>
    </w:p>
    <w:p w14:paraId="35DAF282" w14:textId="278ED7AD" w:rsidR="00546144" w:rsidRPr="00A248F0" w:rsidRDefault="00362B19" w:rsidP="00546144">
      <w:pPr>
        <w:ind w:left="360"/>
        <w:jc w:val="both"/>
        <w:rPr>
          <w:rFonts w:ascii="Times New Roman" w:eastAsia="Calibri" w:hAnsi="Times New Roman" w:cs="Times New Roman"/>
          <w:i/>
          <w:iCs/>
          <w:lang w:val="es-ES"/>
        </w:rPr>
      </w:pPr>
      <w:r w:rsidRPr="00A248F0">
        <w:rPr>
          <w:rFonts w:ascii="Times New Roman" w:eastAsia="Calibri" w:hAnsi="Times New Roman" w:cs="Times New Roman"/>
          <w:i/>
          <w:iCs/>
          <w:lang w:val="es-ES"/>
        </w:rPr>
        <w:t>La participación de PROCOMER en la edición 202</w:t>
      </w:r>
      <w:r w:rsidR="00A248F0">
        <w:rPr>
          <w:rFonts w:ascii="Times New Roman" w:eastAsia="Calibri" w:hAnsi="Times New Roman" w:cs="Times New Roman"/>
          <w:i/>
          <w:iCs/>
          <w:lang w:val="es-ES"/>
        </w:rPr>
        <w:t>6</w:t>
      </w:r>
      <w:r w:rsidRPr="00A248F0">
        <w:rPr>
          <w:rFonts w:ascii="Times New Roman" w:eastAsia="Calibri" w:hAnsi="Times New Roman" w:cs="Times New Roman"/>
          <w:i/>
          <w:iCs/>
          <w:lang w:val="es-ES"/>
        </w:rPr>
        <w:t xml:space="preserve"> de la Feria CBIE, 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ante cualquier situación considerada de fuerza mayor. Las empresas participantes deberán informarse constantemente sobre los requerimientos de ingreso a Canadá por lo que PROCOMER no asume ninguna responsabilidad en costos de tiquetes, hospedaje y demás relacionados con la participación en la Feria que se generen por cancelación del evento o imposibilidad de viajar al mercado en las fechas pactadas.</w:t>
      </w:r>
    </w:p>
    <w:p w14:paraId="76CC4450" w14:textId="77777777" w:rsidR="00362B19" w:rsidRPr="00A248F0" w:rsidRDefault="00362B19" w:rsidP="00546144">
      <w:pPr>
        <w:ind w:left="360"/>
        <w:jc w:val="both"/>
        <w:rPr>
          <w:rFonts w:ascii="Times New Roman" w:eastAsia="Calibri" w:hAnsi="Times New Roman" w:cs="Times New Roman"/>
          <w:i/>
          <w:iCs/>
        </w:rPr>
      </w:pPr>
    </w:p>
    <w:p w14:paraId="2B9637A6" w14:textId="77777777" w:rsidR="00546144" w:rsidRPr="00A248F0" w:rsidRDefault="00546144" w:rsidP="00546144">
      <w:pPr>
        <w:numPr>
          <w:ilvl w:val="0"/>
          <w:numId w:val="13"/>
        </w:numPr>
        <w:contextualSpacing/>
        <w:rPr>
          <w:rFonts w:ascii="Times New Roman" w:hAnsi="Times New Roman" w:cs="Times New Roman"/>
          <w:b/>
          <w:bCs/>
          <w:sz w:val="28"/>
          <w:szCs w:val="28"/>
          <w:lang w:val="es-ES"/>
        </w:rPr>
      </w:pPr>
      <w:r w:rsidRPr="00A248F0">
        <w:rPr>
          <w:rFonts w:ascii="Times New Roman" w:hAnsi="Times New Roman" w:cs="Times New Roman"/>
          <w:b/>
          <w:bCs/>
          <w:sz w:val="28"/>
          <w:szCs w:val="28"/>
          <w:lang w:val="es-ES"/>
        </w:rPr>
        <w:t>Evaluación de participación en la feria</w:t>
      </w:r>
    </w:p>
    <w:p w14:paraId="3CE1ADA7" w14:textId="77777777" w:rsidR="00546144" w:rsidRPr="00A248F0" w:rsidRDefault="00546144" w:rsidP="00546144">
      <w:pPr>
        <w:rPr>
          <w:rFonts w:ascii="Times New Roman" w:eastAsia="Calibri" w:hAnsi="Times New Roman" w:cs="Times New Roman"/>
          <w:b/>
          <w:bCs/>
          <w:lang w:val="es-ES"/>
        </w:rPr>
      </w:pPr>
    </w:p>
    <w:p w14:paraId="38CFAB0C" w14:textId="6DD62F16" w:rsidR="00546144" w:rsidRPr="00A248F0" w:rsidRDefault="00546144" w:rsidP="00A248F0">
      <w:pPr>
        <w:numPr>
          <w:ilvl w:val="0"/>
          <w:numId w:val="19"/>
        </w:numPr>
        <w:jc w:val="both"/>
        <w:rPr>
          <w:rFonts w:ascii="Times New Roman" w:eastAsia="Calibri" w:hAnsi="Times New Roman" w:cs="Times New Roman"/>
          <w:lang w:val="es-ES"/>
        </w:rPr>
      </w:pPr>
      <w:r w:rsidRPr="00A248F0">
        <w:rPr>
          <w:rFonts w:ascii="Times New Roman" w:eastAsia="Calibri" w:hAnsi="Times New Roman" w:cs="Times New Roman"/>
          <w:lang w:val="es-ES"/>
        </w:rPr>
        <w:t xml:space="preserve">Al inicio de la feria se le entregará a la </w:t>
      </w:r>
      <w:r w:rsidR="000401FB" w:rsidRPr="00A248F0">
        <w:rPr>
          <w:rFonts w:ascii="Times New Roman" w:eastAsia="Calibri" w:hAnsi="Times New Roman" w:cs="Times New Roman"/>
          <w:lang w:val="es-ES"/>
        </w:rPr>
        <w:t xml:space="preserve">universidad </w:t>
      </w:r>
      <w:r w:rsidRPr="00A248F0">
        <w:rPr>
          <w:rFonts w:ascii="Times New Roman" w:eastAsia="Calibri" w:hAnsi="Times New Roman" w:cs="Times New Roman"/>
          <w:lang w:val="es-ES"/>
        </w:rPr>
        <w:t xml:space="preserve">un formulario para el registro de oportunidades. Dicho documento deberá ser completado y remitido al Desarrollador de Negocios a cargo de la feria. Se establecerán check points para esto a lo largo del evento. </w:t>
      </w:r>
    </w:p>
    <w:p w14:paraId="7AB9C7D2" w14:textId="6DED15E9" w:rsidR="00A248F0" w:rsidRPr="00A248F0" w:rsidRDefault="00A248F0" w:rsidP="00A248F0">
      <w:pPr>
        <w:pStyle w:val="Prrafodelista"/>
        <w:numPr>
          <w:ilvl w:val="0"/>
          <w:numId w:val="19"/>
        </w:numPr>
        <w:jc w:val="both"/>
        <w:rPr>
          <w:rFonts w:ascii="Times New Roman" w:eastAsia="Calibri" w:hAnsi="Times New Roman" w:cs="Times New Roman"/>
          <w:sz w:val="24"/>
          <w:szCs w:val="24"/>
          <w:lang w:val="es-ES"/>
        </w:rPr>
      </w:pPr>
      <w:r w:rsidRPr="00A248F0">
        <w:rPr>
          <w:rFonts w:ascii="Times New Roman" w:eastAsia="Calibri" w:hAnsi="Times New Roman" w:cs="Times New Roman"/>
          <w:sz w:val="24"/>
          <w:szCs w:val="24"/>
          <w:lang w:val="es-ES"/>
        </w:rPr>
        <w:t xml:space="preserve">PROCOMER, por medio del Desarrollador de Exportaciones y/o el </w:t>
      </w:r>
      <w:proofErr w:type="gramStart"/>
      <w:r w:rsidRPr="00A248F0">
        <w:rPr>
          <w:rFonts w:ascii="Times New Roman" w:eastAsia="Calibri" w:hAnsi="Times New Roman" w:cs="Times New Roman"/>
          <w:sz w:val="24"/>
          <w:szCs w:val="24"/>
          <w:lang w:val="es-ES"/>
        </w:rPr>
        <w:t>Director</w:t>
      </w:r>
      <w:proofErr w:type="gramEnd"/>
      <w:r w:rsidRPr="00A248F0">
        <w:rPr>
          <w:rFonts w:ascii="Times New Roman" w:eastAsia="Calibri" w:hAnsi="Times New Roman" w:cs="Times New Roman"/>
          <w:sz w:val="24"/>
          <w:szCs w:val="24"/>
          <w:lang w:val="es-ES"/>
        </w:rPr>
        <w:t xml:space="preserve"> de la Oficina de Promoción Comercial de Canadá, se estará contactando a las empresas para dar seguimiento a las oportunidades recabadas en los días de la feria.</w:t>
      </w:r>
    </w:p>
    <w:p w14:paraId="0152C286" w14:textId="77777777" w:rsidR="00A248F0" w:rsidRPr="00A248F0" w:rsidRDefault="00A248F0" w:rsidP="00A248F0">
      <w:pPr>
        <w:pStyle w:val="Prrafodelista"/>
        <w:numPr>
          <w:ilvl w:val="0"/>
          <w:numId w:val="19"/>
        </w:numPr>
        <w:jc w:val="both"/>
        <w:rPr>
          <w:rFonts w:ascii="Times New Roman" w:eastAsia="Calibri" w:hAnsi="Times New Roman" w:cs="Times New Roman"/>
          <w:sz w:val="24"/>
          <w:szCs w:val="24"/>
          <w:lang w:val="es-ES"/>
        </w:rPr>
      </w:pPr>
      <w:r w:rsidRPr="00A248F0">
        <w:rPr>
          <w:rFonts w:ascii="Times New Roman" w:eastAsia="Calibri" w:hAnsi="Times New Roman" w:cs="Times New Roman"/>
          <w:sz w:val="24"/>
          <w:szCs w:val="24"/>
          <w:lang w:val="es-ES"/>
        </w:rPr>
        <w:t>Cuando concluya la feria, la empresa participante deberá completar la encuesta de satisfacción que será enviada al correo electrónico.</w:t>
      </w:r>
    </w:p>
    <w:p w14:paraId="3CC6F401" w14:textId="4897C44E" w:rsidR="00546144" w:rsidRPr="00A248F0" w:rsidRDefault="00546144" w:rsidP="00A248F0">
      <w:pPr>
        <w:pStyle w:val="Prrafodelista"/>
        <w:numPr>
          <w:ilvl w:val="0"/>
          <w:numId w:val="19"/>
        </w:numPr>
        <w:jc w:val="both"/>
        <w:rPr>
          <w:rFonts w:ascii="Times New Roman" w:eastAsia="Calibri" w:hAnsi="Times New Roman" w:cs="Times New Roman"/>
          <w:sz w:val="24"/>
          <w:szCs w:val="24"/>
          <w:lang w:val="es-ES"/>
        </w:rPr>
      </w:pPr>
      <w:r w:rsidRPr="00A248F0">
        <w:rPr>
          <w:rFonts w:ascii="Times New Roman" w:eastAsia="Calibri" w:hAnsi="Times New Roman" w:cs="Times New Roman"/>
          <w:sz w:val="24"/>
          <w:szCs w:val="24"/>
          <w:lang w:val="es-ES"/>
        </w:rPr>
        <w:t xml:space="preserve">En caso de que las </w:t>
      </w:r>
      <w:r w:rsidR="000401FB" w:rsidRPr="00A248F0">
        <w:rPr>
          <w:rFonts w:ascii="Times New Roman" w:eastAsia="Calibri" w:hAnsi="Times New Roman" w:cs="Times New Roman"/>
          <w:sz w:val="24"/>
          <w:szCs w:val="24"/>
          <w:lang w:val="es-ES"/>
        </w:rPr>
        <w:t>universidades</w:t>
      </w:r>
      <w:r w:rsidRPr="00A248F0">
        <w:rPr>
          <w:rFonts w:ascii="Times New Roman" w:eastAsia="Calibri" w:hAnsi="Times New Roman" w:cs="Times New Roman"/>
          <w:sz w:val="24"/>
          <w:szCs w:val="24"/>
          <w:lang w:val="es-ES"/>
        </w:rPr>
        <w:t xml:space="preserve"> no brinden la información anteriormente indicada, </w:t>
      </w:r>
      <w:r w:rsidR="00E448D3" w:rsidRPr="00A248F0">
        <w:rPr>
          <w:rFonts w:ascii="Times New Roman" w:eastAsia="Calibri" w:hAnsi="Times New Roman" w:cs="Times New Roman"/>
          <w:sz w:val="24"/>
          <w:szCs w:val="24"/>
          <w:lang w:val="es-ES"/>
        </w:rPr>
        <w:t>se</w:t>
      </w:r>
      <w:r w:rsidRPr="00A248F0">
        <w:rPr>
          <w:rFonts w:ascii="Times New Roman" w:eastAsia="Calibri" w:hAnsi="Times New Roman" w:cs="Times New Roman"/>
          <w:sz w:val="24"/>
          <w:szCs w:val="24"/>
          <w:lang w:val="es-ES"/>
        </w:rPr>
        <w:t xml:space="preserve"> establecerá dicho incumplimiento dentro de sus registros, contemplándolo en la evaluación de futuras postulaciones a ferias.</w:t>
      </w:r>
    </w:p>
    <w:p w14:paraId="378BB19E" w14:textId="77777777" w:rsidR="00546144" w:rsidRPr="00A248F0" w:rsidRDefault="00546144" w:rsidP="00546144">
      <w:pPr>
        <w:rPr>
          <w:rFonts w:ascii="Times New Roman" w:eastAsia="Calibri" w:hAnsi="Times New Roman" w:cs="Times New Roman"/>
          <w:b/>
          <w:bCs/>
          <w:lang w:val="es-ES"/>
        </w:rPr>
      </w:pPr>
    </w:p>
    <w:p w14:paraId="0529B96B" w14:textId="77777777" w:rsidR="00546144" w:rsidRPr="00A248F0" w:rsidRDefault="00546144" w:rsidP="00546144">
      <w:pPr>
        <w:numPr>
          <w:ilvl w:val="0"/>
          <w:numId w:val="13"/>
        </w:numPr>
        <w:contextualSpacing/>
        <w:rPr>
          <w:rFonts w:ascii="Times New Roman" w:hAnsi="Times New Roman" w:cs="Times New Roman"/>
          <w:b/>
          <w:bCs/>
          <w:sz w:val="28"/>
          <w:szCs w:val="28"/>
          <w:lang w:val="es-ES"/>
        </w:rPr>
      </w:pPr>
      <w:r w:rsidRPr="00A248F0">
        <w:rPr>
          <w:rFonts w:ascii="Times New Roman" w:hAnsi="Times New Roman" w:cs="Times New Roman"/>
          <w:b/>
          <w:bCs/>
          <w:sz w:val="28"/>
          <w:szCs w:val="28"/>
          <w:lang w:val="es-ES"/>
        </w:rPr>
        <w:t xml:space="preserve"> Acuerdo de confidencialidad</w:t>
      </w:r>
    </w:p>
    <w:p w14:paraId="2CBAE822" w14:textId="77777777" w:rsidR="00546144" w:rsidRPr="00A248F0" w:rsidRDefault="00546144" w:rsidP="00546144">
      <w:pPr>
        <w:jc w:val="both"/>
        <w:rPr>
          <w:rFonts w:ascii="Times New Roman" w:eastAsia="Calibri" w:hAnsi="Times New Roman" w:cs="Times New Roman"/>
          <w:color w:val="242424"/>
          <w:shd w:val="clear" w:color="auto" w:fill="FFFFFF"/>
        </w:rPr>
      </w:pPr>
    </w:p>
    <w:p w14:paraId="196824EA" w14:textId="77777777" w:rsidR="00546144" w:rsidRPr="00A248F0" w:rsidRDefault="00546144" w:rsidP="00546144">
      <w:pPr>
        <w:jc w:val="both"/>
        <w:rPr>
          <w:rFonts w:ascii="Times New Roman" w:eastAsia="Calibri" w:hAnsi="Times New Roman" w:cs="Times New Roman"/>
          <w:color w:val="242424"/>
          <w:shd w:val="clear" w:color="auto" w:fill="FFFFFF"/>
        </w:rPr>
      </w:pPr>
      <w:r w:rsidRPr="00A248F0">
        <w:rPr>
          <w:rFonts w:ascii="Times New Roman" w:eastAsia="Calibri" w:hAnsi="Times New Roman" w:cs="Times New Roman"/>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B5CE033" w14:textId="77777777" w:rsidR="00546144" w:rsidRPr="00A248F0" w:rsidRDefault="00546144" w:rsidP="00546144">
      <w:pPr>
        <w:jc w:val="both"/>
        <w:rPr>
          <w:rFonts w:ascii="Times New Roman" w:eastAsia="Calibri" w:hAnsi="Times New Roman" w:cs="Times New Roman"/>
          <w:color w:val="242424"/>
          <w:shd w:val="clear" w:color="auto" w:fill="FFFFFF"/>
        </w:rPr>
      </w:pPr>
    </w:p>
    <w:p w14:paraId="4511F166" w14:textId="77777777" w:rsidR="00546144" w:rsidRPr="00A248F0" w:rsidRDefault="00546144" w:rsidP="00546144">
      <w:pPr>
        <w:jc w:val="both"/>
        <w:rPr>
          <w:rFonts w:ascii="Times New Roman" w:eastAsia="Calibri" w:hAnsi="Times New Roman" w:cs="Times New Roman"/>
          <w:b/>
          <w:bCs/>
          <w:lang w:val="es-ES"/>
        </w:rPr>
      </w:pPr>
      <w:r w:rsidRPr="00A248F0">
        <w:rPr>
          <w:rFonts w:ascii="Times New Roman" w:eastAsia="Calibri" w:hAnsi="Times New Roman" w:cs="Times New Roman"/>
          <w:color w:val="242424"/>
          <w:shd w:val="clear" w:color="auto" w:fill="FFFFFF"/>
        </w:rPr>
        <w:lastRenderedPageBreak/>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5C66ACF8" w14:textId="77777777" w:rsidR="00546144" w:rsidRPr="00A248F0" w:rsidRDefault="00546144" w:rsidP="00546144">
      <w:pPr>
        <w:jc w:val="both"/>
        <w:rPr>
          <w:rFonts w:ascii="Times New Roman" w:eastAsia="Calibri" w:hAnsi="Times New Roman" w:cs="Times New Roman"/>
          <w:lang w:val="es-ES"/>
        </w:rPr>
      </w:pPr>
    </w:p>
    <w:p w14:paraId="6A069AE8" w14:textId="77777777" w:rsidR="00546144" w:rsidRPr="00A248F0" w:rsidRDefault="00546144" w:rsidP="00546144">
      <w:pPr>
        <w:jc w:val="both"/>
        <w:rPr>
          <w:rFonts w:ascii="Times New Roman" w:eastAsia="Calibri" w:hAnsi="Times New Roman" w:cs="Times New Roman"/>
          <w:lang w:val="es-ES"/>
        </w:rPr>
      </w:pPr>
      <w:r w:rsidRPr="00A248F0">
        <w:rPr>
          <w:rFonts w:ascii="Times New Roman" w:eastAsia="Calibri" w:hAnsi="Times New Roman" w:cs="Times New Roman"/>
          <w:lang w:val="es-ES"/>
        </w:rPr>
        <w:t xml:space="preserve">Al enviar la presente inscripción, usted autoriza a PROCOMER a almacenar sus datos personales y a utilizarlos bajo estos términos de confidencialidad. </w:t>
      </w:r>
    </w:p>
    <w:p w14:paraId="1A7196F1" w14:textId="77777777" w:rsidR="00546144" w:rsidRPr="00A248F0" w:rsidRDefault="00546144" w:rsidP="00546144">
      <w:pPr>
        <w:jc w:val="both"/>
        <w:rPr>
          <w:rFonts w:ascii="Times New Roman" w:eastAsia="Calibri" w:hAnsi="Times New Roman" w:cs="Times New Roman"/>
          <w:lang w:val="es-ES"/>
        </w:rPr>
      </w:pPr>
    </w:p>
    <w:p w14:paraId="12B85B2B" w14:textId="77777777" w:rsidR="00546144" w:rsidRPr="00A248F0" w:rsidRDefault="00546144" w:rsidP="00546144">
      <w:pPr>
        <w:jc w:val="both"/>
        <w:rPr>
          <w:rFonts w:ascii="Times New Roman" w:eastAsia="Calibri" w:hAnsi="Times New Roman" w:cs="Times New Roman"/>
          <w:lang w:val="es-ES"/>
        </w:rPr>
      </w:pPr>
      <w:r w:rsidRPr="00A248F0">
        <w:rPr>
          <w:rFonts w:ascii="Times New Roman" w:eastAsia="Calibri" w:hAnsi="Times New Roman" w:cs="Times New Roman"/>
          <w:lang w:val="es-ES"/>
        </w:rPr>
        <w:t>Toda la información brindada es de uso interno y confidencial para PROCOMER.</w:t>
      </w:r>
    </w:p>
    <w:p w14:paraId="458E3C44" w14:textId="77777777" w:rsidR="00546144" w:rsidRPr="00A248F0" w:rsidRDefault="00546144" w:rsidP="00546144">
      <w:pPr>
        <w:jc w:val="both"/>
        <w:rPr>
          <w:rFonts w:ascii="Times New Roman" w:eastAsia="Calibri" w:hAnsi="Times New Roman" w:cs="Times New Roman"/>
          <w:b/>
          <w:bCs/>
          <w:sz w:val="28"/>
          <w:szCs w:val="28"/>
          <w:lang w:val="es-ES"/>
        </w:rPr>
      </w:pPr>
      <w:r w:rsidRPr="00A248F0">
        <w:rPr>
          <w:rFonts w:ascii="Times New Roman" w:eastAsia="Calibri" w:hAnsi="Times New Roman" w:cs="Times New Roman"/>
          <w:b/>
          <w:bCs/>
          <w:lang w:val="es-ES"/>
        </w:rPr>
        <w:br/>
      </w:r>
      <w:r w:rsidRPr="00A248F0">
        <w:rPr>
          <w:rFonts w:ascii="Times New Roman" w:eastAsia="Calibri" w:hAnsi="Times New Roman" w:cs="Times New Roman"/>
          <w:b/>
          <w:bCs/>
          <w:sz w:val="28"/>
          <w:szCs w:val="28"/>
          <w:lang w:val="es-ES"/>
        </w:rPr>
        <w:t xml:space="preserve"> </w:t>
      </w:r>
    </w:p>
    <w:p w14:paraId="7CAAC6A7" w14:textId="77777777" w:rsidR="00546144" w:rsidRPr="00A248F0" w:rsidRDefault="00546144" w:rsidP="00546144">
      <w:pPr>
        <w:numPr>
          <w:ilvl w:val="0"/>
          <w:numId w:val="13"/>
        </w:numPr>
        <w:contextualSpacing/>
        <w:rPr>
          <w:rFonts w:ascii="Times New Roman" w:hAnsi="Times New Roman" w:cs="Times New Roman"/>
          <w:b/>
          <w:bCs/>
          <w:sz w:val="28"/>
          <w:szCs w:val="28"/>
          <w:lang w:val="es-ES"/>
        </w:rPr>
      </w:pPr>
      <w:r w:rsidRPr="00A248F0">
        <w:rPr>
          <w:rFonts w:ascii="Times New Roman" w:hAnsi="Times New Roman" w:cs="Times New Roman"/>
          <w:b/>
          <w:bCs/>
          <w:sz w:val="28"/>
          <w:szCs w:val="28"/>
          <w:lang w:val="es-ES"/>
        </w:rPr>
        <w:t>Datos de contacto</w:t>
      </w:r>
    </w:p>
    <w:p w14:paraId="3E93FF96" w14:textId="77777777" w:rsidR="00546144" w:rsidRPr="00A248F0" w:rsidRDefault="00546144" w:rsidP="00546144">
      <w:pPr>
        <w:jc w:val="both"/>
        <w:rPr>
          <w:rFonts w:ascii="Times New Roman" w:eastAsia="Calibri" w:hAnsi="Times New Roman" w:cs="Times New Roman"/>
          <w:b/>
          <w:bCs/>
          <w:lang w:val="es-ES"/>
        </w:rPr>
      </w:pPr>
    </w:p>
    <w:p w14:paraId="4EC0EE57" w14:textId="440F19CA" w:rsidR="00546144" w:rsidRPr="00A248F0" w:rsidRDefault="00546144" w:rsidP="00546144">
      <w:pPr>
        <w:rPr>
          <w:rFonts w:ascii="Times New Roman" w:hAnsi="Times New Roman" w:cs="Times New Roman"/>
        </w:rPr>
      </w:pPr>
      <w:r w:rsidRPr="00A248F0">
        <w:rPr>
          <w:rFonts w:ascii="Times New Roman" w:eastAsia="Calibri" w:hAnsi="Times New Roman" w:cs="Times New Roman"/>
          <w:lang w:val="es-ES"/>
        </w:rPr>
        <w:t>Para atender consultas se habilitará a la dirección:</w:t>
      </w:r>
      <w:r w:rsidR="001052AB" w:rsidRPr="00A248F0">
        <w:rPr>
          <w:rFonts w:ascii="Times New Roman" w:eastAsia="Calibri" w:hAnsi="Times New Roman" w:cs="Times New Roman"/>
          <w:lang w:val="es-ES"/>
        </w:rPr>
        <w:t xml:space="preserve"> </w:t>
      </w:r>
      <w:hyperlink r:id="rId20" w:history="1">
        <w:r w:rsidR="001052AB" w:rsidRPr="00A248F0">
          <w:rPr>
            <w:rStyle w:val="Hipervnculo"/>
            <w:rFonts w:ascii="Times New Roman" w:eastAsia="Calibri" w:hAnsi="Times New Roman" w:cs="Times New Roman"/>
            <w:lang w:val="es-ES"/>
          </w:rPr>
          <w:t>abarrantesr@procomer.com</w:t>
        </w:r>
      </w:hyperlink>
      <w:r w:rsidR="001052AB" w:rsidRPr="00A248F0">
        <w:rPr>
          <w:rFonts w:ascii="Times New Roman" w:eastAsia="Calibri" w:hAnsi="Times New Roman" w:cs="Times New Roman"/>
          <w:lang w:val="es-ES"/>
        </w:rPr>
        <w:t xml:space="preserve"> </w:t>
      </w:r>
      <w:r w:rsidR="00E448D3" w:rsidRPr="00A248F0">
        <w:rPr>
          <w:rFonts w:ascii="Times New Roman" w:hAnsi="Times New Roman" w:cs="Times New Roman"/>
        </w:rPr>
        <w:t>/</w:t>
      </w:r>
      <w:r w:rsidR="001052AB" w:rsidRPr="00A248F0">
        <w:rPr>
          <w:rFonts w:ascii="Times New Roman" w:hAnsi="Times New Roman" w:cs="Times New Roman"/>
        </w:rPr>
        <w:t xml:space="preserve"> </w:t>
      </w:r>
      <w:hyperlink r:id="rId21" w:history="1">
        <w:r w:rsidR="001052AB" w:rsidRPr="00A248F0">
          <w:rPr>
            <w:rStyle w:val="Hipervnculo"/>
            <w:rFonts w:ascii="Times New Roman" w:hAnsi="Times New Roman" w:cs="Times New Roman"/>
          </w:rPr>
          <w:t>educacion@procomer.com</w:t>
        </w:r>
      </w:hyperlink>
      <w:r w:rsidR="001052AB" w:rsidRPr="00A248F0">
        <w:rPr>
          <w:rFonts w:ascii="Times New Roman" w:hAnsi="Times New Roman" w:cs="Times New Roman"/>
        </w:rPr>
        <w:t xml:space="preserve"> /</w:t>
      </w:r>
      <w:r w:rsidR="00E448D3" w:rsidRPr="00A248F0">
        <w:rPr>
          <w:rFonts w:ascii="Times New Roman" w:hAnsi="Times New Roman" w:cs="Times New Roman"/>
        </w:rPr>
        <w:t xml:space="preserve"> </w:t>
      </w:r>
      <w:hyperlink r:id="rId22" w:history="1">
        <w:r w:rsidR="00E448D3" w:rsidRPr="00A248F0">
          <w:rPr>
            <w:rStyle w:val="Hipervnculo"/>
            <w:rFonts w:ascii="Times New Roman" w:hAnsi="Times New Roman" w:cs="Times New Roman"/>
          </w:rPr>
          <w:t>servicios@procomer.com</w:t>
        </w:r>
      </w:hyperlink>
    </w:p>
    <w:p w14:paraId="4C565905" w14:textId="77777777" w:rsidR="00E448D3" w:rsidRPr="00A248F0" w:rsidRDefault="00E448D3" w:rsidP="00546144">
      <w:pPr>
        <w:rPr>
          <w:rFonts w:ascii="Times New Roman" w:eastAsia="Calibri" w:hAnsi="Times New Roman" w:cs="Times New Roman"/>
          <w:color w:val="0563C1" w:themeColor="hyperlink"/>
          <w:u w:val="single"/>
        </w:rPr>
      </w:pPr>
    </w:p>
    <w:p w14:paraId="67F07755" w14:textId="77777777" w:rsidR="00546144" w:rsidRPr="00A248F0" w:rsidRDefault="00546144" w:rsidP="5780CC8E">
      <w:pPr>
        <w:pStyle w:val="Prrafodelista"/>
        <w:spacing w:after="160" w:line="259" w:lineRule="auto"/>
        <w:ind w:hanging="360"/>
        <w:jc w:val="both"/>
        <w:rPr>
          <w:rFonts w:ascii="Times New Roman" w:hAnsi="Times New Roman" w:cs="Times New Roman"/>
          <w:noProof/>
          <w:sz w:val="24"/>
          <w:szCs w:val="24"/>
        </w:rPr>
      </w:pPr>
    </w:p>
    <w:p w14:paraId="2D96C38D" w14:textId="77777777" w:rsidR="00546144" w:rsidRPr="00A248F0" w:rsidRDefault="00546144" w:rsidP="5780CC8E">
      <w:pPr>
        <w:pStyle w:val="Prrafodelista"/>
        <w:spacing w:after="160" w:line="259" w:lineRule="auto"/>
        <w:ind w:hanging="360"/>
        <w:jc w:val="both"/>
        <w:rPr>
          <w:rFonts w:ascii="Times New Roman" w:hAnsi="Times New Roman" w:cs="Times New Roman"/>
          <w:noProof/>
          <w:sz w:val="24"/>
          <w:szCs w:val="24"/>
        </w:rPr>
      </w:pPr>
    </w:p>
    <w:p w14:paraId="1478EA18" w14:textId="77777777" w:rsidR="00546144" w:rsidRPr="00A248F0" w:rsidRDefault="00546144" w:rsidP="5780CC8E">
      <w:pPr>
        <w:pStyle w:val="Prrafodelista"/>
        <w:spacing w:after="160" w:line="259" w:lineRule="auto"/>
        <w:ind w:hanging="360"/>
        <w:jc w:val="both"/>
        <w:rPr>
          <w:rFonts w:ascii="Times New Roman" w:hAnsi="Times New Roman" w:cs="Times New Roman"/>
          <w:noProof/>
          <w:sz w:val="24"/>
          <w:szCs w:val="24"/>
        </w:rPr>
      </w:pPr>
    </w:p>
    <w:p w14:paraId="4D1B763E" w14:textId="77777777" w:rsidR="00546144" w:rsidRPr="00A248F0" w:rsidRDefault="00546144" w:rsidP="5780CC8E">
      <w:pPr>
        <w:pStyle w:val="Prrafodelista"/>
        <w:spacing w:after="160" w:line="259" w:lineRule="auto"/>
        <w:ind w:hanging="360"/>
        <w:jc w:val="both"/>
        <w:rPr>
          <w:rFonts w:ascii="Times New Roman" w:hAnsi="Times New Roman" w:cs="Times New Roman"/>
          <w:noProof/>
          <w:sz w:val="24"/>
          <w:szCs w:val="24"/>
        </w:rPr>
      </w:pPr>
    </w:p>
    <w:p w14:paraId="18D1DCF0" w14:textId="77777777" w:rsidR="00546144" w:rsidRPr="00A248F0" w:rsidRDefault="00546144" w:rsidP="5780CC8E">
      <w:pPr>
        <w:pStyle w:val="Prrafodelista"/>
        <w:spacing w:after="160" w:line="259" w:lineRule="auto"/>
        <w:ind w:hanging="360"/>
        <w:jc w:val="both"/>
        <w:rPr>
          <w:rFonts w:ascii="Times New Roman" w:hAnsi="Times New Roman" w:cs="Times New Roman"/>
          <w:noProof/>
          <w:sz w:val="24"/>
          <w:szCs w:val="24"/>
        </w:rPr>
      </w:pPr>
    </w:p>
    <w:p w14:paraId="48EADF45" w14:textId="77777777" w:rsidR="00546144" w:rsidRPr="00A248F0" w:rsidRDefault="00546144" w:rsidP="5780CC8E">
      <w:pPr>
        <w:pStyle w:val="Prrafodelista"/>
        <w:spacing w:after="160" w:line="259" w:lineRule="auto"/>
        <w:ind w:hanging="360"/>
        <w:jc w:val="both"/>
        <w:rPr>
          <w:rFonts w:ascii="Times New Roman" w:hAnsi="Times New Roman" w:cs="Times New Roman"/>
          <w:noProof/>
          <w:sz w:val="24"/>
          <w:szCs w:val="24"/>
        </w:rPr>
      </w:pPr>
    </w:p>
    <w:p w14:paraId="6B9A1F05" w14:textId="77777777" w:rsidR="00546144" w:rsidRPr="00A248F0" w:rsidRDefault="00546144" w:rsidP="5780CC8E">
      <w:pPr>
        <w:pStyle w:val="Prrafodelista"/>
        <w:spacing w:after="160" w:line="259" w:lineRule="auto"/>
        <w:ind w:hanging="360"/>
        <w:jc w:val="both"/>
        <w:rPr>
          <w:rFonts w:ascii="Times New Roman" w:hAnsi="Times New Roman" w:cs="Times New Roman"/>
          <w:noProof/>
          <w:sz w:val="24"/>
          <w:szCs w:val="24"/>
        </w:rPr>
      </w:pPr>
    </w:p>
    <w:p w14:paraId="5DC83BB4" w14:textId="77777777" w:rsidR="00546144" w:rsidRPr="00A248F0" w:rsidRDefault="00546144" w:rsidP="5780CC8E">
      <w:pPr>
        <w:pStyle w:val="Prrafodelista"/>
        <w:spacing w:after="160" w:line="259" w:lineRule="auto"/>
        <w:ind w:hanging="360"/>
        <w:jc w:val="both"/>
        <w:rPr>
          <w:rFonts w:ascii="Times New Roman" w:hAnsi="Times New Roman" w:cs="Times New Roman"/>
          <w:noProof/>
          <w:sz w:val="24"/>
          <w:szCs w:val="24"/>
        </w:rPr>
      </w:pPr>
    </w:p>
    <w:p w14:paraId="49CE6833" w14:textId="56E23C89" w:rsidR="73D63260" w:rsidRPr="00A248F0" w:rsidRDefault="73D63260" w:rsidP="4D529B80">
      <w:pPr>
        <w:jc w:val="both"/>
        <w:rPr>
          <w:rFonts w:ascii="Times New Roman" w:eastAsia="Arial" w:hAnsi="Times New Roman" w:cs="Times New Roman"/>
        </w:rPr>
      </w:pPr>
    </w:p>
    <w:p w14:paraId="76FCA8B4" w14:textId="77777777" w:rsidR="00A248F0" w:rsidRPr="00A248F0" w:rsidRDefault="00A248F0">
      <w:pPr>
        <w:jc w:val="both"/>
        <w:rPr>
          <w:rFonts w:ascii="Times New Roman" w:eastAsia="Arial" w:hAnsi="Times New Roman" w:cs="Times New Roman"/>
        </w:rPr>
      </w:pPr>
    </w:p>
    <w:sectPr w:rsidR="00A248F0" w:rsidRPr="00A248F0" w:rsidSect="00705E93">
      <w:headerReference w:type="even" r:id="rId23"/>
      <w:headerReference w:type="default" r:id="rId24"/>
      <w:footerReference w:type="default" r:id="rId25"/>
      <w:head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E7DB" w14:textId="77777777" w:rsidR="00E34814" w:rsidRDefault="00E34814" w:rsidP="00302A44">
      <w:r>
        <w:separator/>
      </w:r>
    </w:p>
  </w:endnote>
  <w:endnote w:type="continuationSeparator" w:id="0">
    <w:p w14:paraId="547148F3" w14:textId="77777777" w:rsidR="00E34814" w:rsidRDefault="00E34814"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72576"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75D6" w14:textId="77777777" w:rsidR="00E34814" w:rsidRDefault="00E34814" w:rsidP="00302A44">
      <w:r>
        <w:separator/>
      </w:r>
    </w:p>
  </w:footnote>
  <w:footnote w:type="continuationSeparator" w:id="0">
    <w:p w14:paraId="4E397592" w14:textId="77777777" w:rsidR="00E34814" w:rsidRDefault="00E34814"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7B24686"/>
    <w:lvl w:ilvl="0" w:tplc="140A000F">
      <w:start w:val="1"/>
      <w:numFmt w:val="decimal"/>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4"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7"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4CA3014"/>
    <w:multiLevelType w:val="hybridMultilevel"/>
    <w:tmpl w:val="D6DAE48A"/>
    <w:lvl w:ilvl="0" w:tplc="093A5F86">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23421354">
    <w:abstractNumId w:val="3"/>
  </w:num>
  <w:num w:numId="2" w16cid:durableId="1191869479">
    <w:abstractNumId w:val="6"/>
  </w:num>
  <w:num w:numId="3" w16cid:durableId="1587109231">
    <w:abstractNumId w:val="4"/>
  </w:num>
  <w:num w:numId="4" w16cid:durableId="779032142">
    <w:abstractNumId w:val="8"/>
  </w:num>
  <w:num w:numId="5" w16cid:durableId="1768114371">
    <w:abstractNumId w:val="1"/>
  </w:num>
  <w:num w:numId="6" w16cid:durableId="317852741">
    <w:abstractNumId w:val="2"/>
  </w:num>
  <w:num w:numId="7" w16cid:durableId="1680622449">
    <w:abstractNumId w:val="5"/>
  </w:num>
  <w:num w:numId="8" w16cid:durableId="788671897">
    <w:abstractNumId w:val="10"/>
  </w:num>
  <w:num w:numId="9" w16cid:durableId="1902058598">
    <w:abstractNumId w:val="7"/>
  </w:num>
  <w:num w:numId="10" w16cid:durableId="1508865244">
    <w:abstractNumId w:val="9"/>
  </w:num>
  <w:num w:numId="11" w16cid:durableId="1388797215">
    <w:abstractNumId w:val="4"/>
  </w:num>
  <w:num w:numId="12" w16cid:durableId="82649127">
    <w:abstractNumId w:val="9"/>
  </w:num>
  <w:num w:numId="13" w16cid:durableId="547183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687805">
    <w:abstractNumId w:val="2"/>
  </w:num>
  <w:num w:numId="15" w16cid:durableId="125612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536140">
    <w:abstractNumId w:val="10"/>
  </w:num>
  <w:num w:numId="17" w16cid:durableId="2002660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44389">
    <w:abstractNumId w:val="7"/>
  </w:num>
  <w:num w:numId="19" w16cid:durableId="141165424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03678"/>
    <w:rsid w:val="00007942"/>
    <w:rsid w:val="00017E11"/>
    <w:rsid w:val="000211FD"/>
    <w:rsid w:val="000400B0"/>
    <w:rsid w:val="000401FB"/>
    <w:rsid w:val="000435E7"/>
    <w:rsid w:val="00043B21"/>
    <w:rsid w:val="00045E14"/>
    <w:rsid w:val="0004699D"/>
    <w:rsid w:val="000D2F50"/>
    <w:rsid w:val="000D4D2A"/>
    <w:rsid w:val="000F3CAE"/>
    <w:rsid w:val="001052AB"/>
    <w:rsid w:val="00152B45"/>
    <w:rsid w:val="00163099"/>
    <w:rsid w:val="0016537B"/>
    <w:rsid w:val="001819A0"/>
    <w:rsid w:val="00183216"/>
    <w:rsid w:val="001A5DC6"/>
    <w:rsid w:val="001D7BBE"/>
    <w:rsid w:val="001E484F"/>
    <w:rsid w:val="001E705D"/>
    <w:rsid w:val="001F336F"/>
    <w:rsid w:val="002145B4"/>
    <w:rsid w:val="002214E8"/>
    <w:rsid w:val="0025135C"/>
    <w:rsid w:val="002648AC"/>
    <w:rsid w:val="00266361"/>
    <w:rsid w:val="00280B91"/>
    <w:rsid w:val="00285E30"/>
    <w:rsid w:val="002A75C2"/>
    <w:rsid w:val="002C5990"/>
    <w:rsid w:val="002D1E9C"/>
    <w:rsid w:val="002D786F"/>
    <w:rsid w:val="002DCD18"/>
    <w:rsid w:val="00302A44"/>
    <w:rsid w:val="00302ECF"/>
    <w:rsid w:val="00310DD0"/>
    <w:rsid w:val="00315E67"/>
    <w:rsid w:val="00344B14"/>
    <w:rsid w:val="00362B19"/>
    <w:rsid w:val="00363FE7"/>
    <w:rsid w:val="003B79B1"/>
    <w:rsid w:val="003D4E07"/>
    <w:rsid w:val="003F06F5"/>
    <w:rsid w:val="003F5B6C"/>
    <w:rsid w:val="00430E61"/>
    <w:rsid w:val="004464D5"/>
    <w:rsid w:val="0045446F"/>
    <w:rsid w:val="00456A6F"/>
    <w:rsid w:val="004726E2"/>
    <w:rsid w:val="00476520"/>
    <w:rsid w:val="0047695B"/>
    <w:rsid w:val="00485F80"/>
    <w:rsid w:val="004B25F6"/>
    <w:rsid w:val="004B30DD"/>
    <w:rsid w:val="004C158B"/>
    <w:rsid w:val="004D0B57"/>
    <w:rsid w:val="004E7C1E"/>
    <w:rsid w:val="00525579"/>
    <w:rsid w:val="0053151E"/>
    <w:rsid w:val="00546144"/>
    <w:rsid w:val="005545B3"/>
    <w:rsid w:val="00573C44"/>
    <w:rsid w:val="00577A2B"/>
    <w:rsid w:val="005919BF"/>
    <w:rsid w:val="00595356"/>
    <w:rsid w:val="005B6062"/>
    <w:rsid w:val="005D2252"/>
    <w:rsid w:val="005D37A1"/>
    <w:rsid w:val="005E3824"/>
    <w:rsid w:val="005F33F7"/>
    <w:rsid w:val="006500CB"/>
    <w:rsid w:val="00656F3F"/>
    <w:rsid w:val="00677F00"/>
    <w:rsid w:val="006A317E"/>
    <w:rsid w:val="006B2541"/>
    <w:rsid w:val="006B3D8D"/>
    <w:rsid w:val="006C240E"/>
    <w:rsid w:val="006D4C86"/>
    <w:rsid w:val="006D687F"/>
    <w:rsid w:val="006E4CCC"/>
    <w:rsid w:val="006E6C74"/>
    <w:rsid w:val="006F4751"/>
    <w:rsid w:val="006F648F"/>
    <w:rsid w:val="006F6D89"/>
    <w:rsid w:val="00705E93"/>
    <w:rsid w:val="00737ACE"/>
    <w:rsid w:val="007543E7"/>
    <w:rsid w:val="00772B18"/>
    <w:rsid w:val="00791467"/>
    <w:rsid w:val="00791A0A"/>
    <w:rsid w:val="00793BDA"/>
    <w:rsid w:val="007A3180"/>
    <w:rsid w:val="007B4190"/>
    <w:rsid w:val="007C7B00"/>
    <w:rsid w:val="00813A09"/>
    <w:rsid w:val="008157DD"/>
    <w:rsid w:val="008526BD"/>
    <w:rsid w:val="00863CF1"/>
    <w:rsid w:val="0086489E"/>
    <w:rsid w:val="008648AB"/>
    <w:rsid w:val="00872C7B"/>
    <w:rsid w:val="0087388C"/>
    <w:rsid w:val="00873EC3"/>
    <w:rsid w:val="00881D2C"/>
    <w:rsid w:val="008E2B67"/>
    <w:rsid w:val="00927303"/>
    <w:rsid w:val="00987D0B"/>
    <w:rsid w:val="00994A16"/>
    <w:rsid w:val="009B5690"/>
    <w:rsid w:val="009C202E"/>
    <w:rsid w:val="009F7AFF"/>
    <w:rsid w:val="00A062C1"/>
    <w:rsid w:val="00A20BDB"/>
    <w:rsid w:val="00A248F0"/>
    <w:rsid w:val="00A365BA"/>
    <w:rsid w:val="00A5217D"/>
    <w:rsid w:val="00A612AB"/>
    <w:rsid w:val="00A77246"/>
    <w:rsid w:val="00A82126"/>
    <w:rsid w:val="00AA296B"/>
    <w:rsid w:val="00AC2B03"/>
    <w:rsid w:val="00AC4861"/>
    <w:rsid w:val="00AD7E84"/>
    <w:rsid w:val="00AE0A83"/>
    <w:rsid w:val="00AF0EC8"/>
    <w:rsid w:val="00AF1466"/>
    <w:rsid w:val="00AF6D90"/>
    <w:rsid w:val="00B0088B"/>
    <w:rsid w:val="00B05281"/>
    <w:rsid w:val="00B12DF3"/>
    <w:rsid w:val="00B308D1"/>
    <w:rsid w:val="00B77691"/>
    <w:rsid w:val="00B83180"/>
    <w:rsid w:val="00B83A26"/>
    <w:rsid w:val="00BA671E"/>
    <w:rsid w:val="00BB00B1"/>
    <w:rsid w:val="00BB2EC0"/>
    <w:rsid w:val="00BE65A1"/>
    <w:rsid w:val="00C020A0"/>
    <w:rsid w:val="00C15FFB"/>
    <w:rsid w:val="00C23AC7"/>
    <w:rsid w:val="00C75653"/>
    <w:rsid w:val="00C8227A"/>
    <w:rsid w:val="00C97689"/>
    <w:rsid w:val="00CB1C2E"/>
    <w:rsid w:val="00CC1F5B"/>
    <w:rsid w:val="00D241D6"/>
    <w:rsid w:val="00D47687"/>
    <w:rsid w:val="00D502A7"/>
    <w:rsid w:val="00D916D8"/>
    <w:rsid w:val="00D96571"/>
    <w:rsid w:val="00D97E33"/>
    <w:rsid w:val="00DA1597"/>
    <w:rsid w:val="00DA5F0A"/>
    <w:rsid w:val="00DD4838"/>
    <w:rsid w:val="00DD5F0A"/>
    <w:rsid w:val="00DE21EA"/>
    <w:rsid w:val="00DF65C2"/>
    <w:rsid w:val="00E03FA3"/>
    <w:rsid w:val="00E239CD"/>
    <w:rsid w:val="00E30691"/>
    <w:rsid w:val="00E34814"/>
    <w:rsid w:val="00E448D3"/>
    <w:rsid w:val="00E71DE6"/>
    <w:rsid w:val="00E94934"/>
    <w:rsid w:val="00ED3412"/>
    <w:rsid w:val="00EF485C"/>
    <w:rsid w:val="00EF5B7D"/>
    <w:rsid w:val="00EF7603"/>
    <w:rsid w:val="00F0226F"/>
    <w:rsid w:val="00F03C28"/>
    <w:rsid w:val="00F45D2F"/>
    <w:rsid w:val="00F6074C"/>
    <w:rsid w:val="00F70F9F"/>
    <w:rsid w:val="00F83E55"/>
    <w:rsid w:val="00FA3E51"/>
    <w:rsid w:val="00FA7EC6"/>
    <w:rsid w:val="00FB0565"/>
    <w:rsid w:val="00FB2F83"/>
    <w:rsid w:val="00FB364F"/>
    <w:rsid w:val="00FD183C"/>
    <w:rsid w:val="012B30B3"/>
    <w:rsid w:val="01385A8A"/>
    <w:rsid w:val="0178CEF3"/>
    <w:rsid w:val="019566C7"/>
    <w:rsid w:val="01C5AC79"/>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B65E1"/>
    <w:rsid w:val="05C2D90D"/>
    <w:rsid w:val="05CD0344"/>
    <w:rsid w:val="05D85F72"/>
    <w:rsid w:val="05FDBE5C"/>
    <w:rsid w:val="061BBB5B"/>
    <w:rsid w:val="06820377"/>
    <w:rsid w:val="069C2C80"/>
    <w:rsid w:val="06D44291"/>
    <w:rsid w:val="0724D898"/>
    <w:rsid w:val="076E7716"/>
    <w:rsid w:val="079C449A"/>
    <w:rsid w:val="07ACDCDB"/>
    <w:rsid w:val="07D90F0E"/>
    <w:rsid w:val="07DB4310"/>
    <w:rsid w:val="082EEFBC"/>
    <w:rsid w:val="0834F005"/>
    <w:rsid w:val="0845AE53"/>
    <w:rsid w:val="088A01DE"/>
    <w:rsid w:val="08B4021F"/>
    <w:rsid w:val="08DD9C1C"/>
    <w:rsid w:val="0900A896"/>
    <w:rsid w:val="09436BB3"/>
    <w:rsid w:val="094460FE"/>
    <w:rsid w:val="094A993C"/>
    <w:rsid w:val="094C7E24"/>
    <w:rsid w:val="09ECF46B"/>
    <w:rsid w:val="0A06EF0B"/>
    <w:rsid w:val="0A8D6012"/>
    <w:rsid w:val="0AF3668D"/>
    <w:rsid w:val="0AF7F018"/>
    <w:rsid w:val="0AFF48D9"/>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3F6C3A"/>
    <w:rsid w:val="168C881E"/>
    <w:rsid w:val="16E89D7B"/>
    <w:rsid w:val="1813A8CD"/>
    <w:rsid w:val="1838668A"/>
    <w:rsid w:val="186DA58F"/>
    <w:rsid w:val="191AE287"/>
    <w:rsid w:val="1A4C62CE"/>
    <w:rsid w:val="1A5A77DC"/>
    <w:rsid w:val="1AD2C1F3"/>
    <w:rsid w:val="1AD8721A"/>
    <w:rsid w:val="1ADE8E98"/>
    <w:rsid w:val="1B07F74B"/>
    <w:rsid w:val="1B9DB20B"/>
    <w:rsid w:val="1BBFA777"/>
    <w:rsid w:val="1C399990"/>
    <w:rsid w:val="1CA78250"/>
    <w:rsid w:val="1CEB1363"/>
    <w:rsid w:val="1CEE2906"/>
    <w:rsid w:val="1CFCBE5E"/>
    <w:rsid w:val="1D01E133"/>
    <w:rsid w:val="1D3512CB"/>
    <w:rsid w:val="1D54F23A"/>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6BAC7"/>
    <w:rsid w:val="22200A5C"/>
    <w:rsid w:val="224CF80A"/>
    <w:rsid w:val="2260C1C7"/>
    <w:rsid w:val="229DE963"/>
    <w:rsid w:val="22B7F496"/>
    <w:rsid w:val="2331AAF2"/>
    <w:rsid w:val="239DB80C"/>
    <w:rsid w:val="2418293C"/>
    <w:rsid w:val="243232FB"/>
    <w:rsid w:val="24C1ABAF"/>
    <w:rsid w:val="24EBABA9"/>
    <w:rsid w:val="2541B241"/>
    <w:rsid w:val="254DC76C"/>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A82F58A"/>
    <w:rsid w:val="2A8D51B0"/>
    <w:rsid w:val="2B8CE980"/>
    <w:rsid w:val="2B97D258"/>
    <w:rsid w:val="2BAC5EE5"/>
    <w:rsid w:val="2BEB24FA"/>
    <w:rsid w:val="2BF9BFE3"/>
    <w:rsid w:val="2C17EF27"/>
    <w:rsid w:val="2C9E05FD"/>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7239FEA"/>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31EA11"/>
    <w:rsid w:val="3B451704"/>
    <w:rsid w:val="3B708155"/>
    <w:rsid w:val="3B762CA3"/>
    <w:rsid w:val="3B768B5F"/>
    <w:rsid w:val="3B97AADF"/>
    <w:rsid w:val="3B994089"/>
    <w:rsid w:val="3BCCD11F"/>
    <w:rsid w:val="3BDFA3F7"/>
    <w:rsid w:val="3BF13564"/>
    <w:rsid w:val="3C10EAD1"/>
    <w:rsid w:val="3C4F87D2"/>
    <w:rsid w:val="3C9FCE15"/>
    <w:rsid w:val="3CCE91D3"/>
    <w:rsid w:val="3CEA335A"/>
    <w:rsid w:val="3D54509E"/>
    <w:rsid w:val="3E4BE4E8"/>
    <w:rsid w:val="3EC19F3A"/>
    <w:rsid w:val="3EC72FD1"/>
    <w:rsid w:val="3F05B92B"/>
    <w:rsid w:val="3F5E9901"/>
    <w:rsid w:val="3F7714F6"/>
    <w:rsid w:val="3FC4770D"/>
    <w:rsid w:val="3FEDE4D6"/>
    <w:rsid w:val="3FF74348"/>
    <w:rsid w:val="404DC24D"/>
    <w:rsid w:val="407FC3E2"/>
    <w:rsid w:val="40EA98E9"/>
    <w:rsid w:val="415B3326"/>
    <w:rsid w:val="41A19319"/>
    <w:rsid w:val="41AAB549"/>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71C6B20"/>
    <w:rsid w:val="47427C04"/>
    <w:rsid w:val="47A89AC0"/>
    <w:rsid w:val="48961E0B"/>
    <w:rsid w:val="48DAE51A"/>
    <w:rsid w:val="49021CCA"/>
    <w:rsid w:val="491863F5"/>
    <w:rsid w:val="4925B291"/>
    <w:rsid w:val="49A84B93"/>
    <w:rsid w:val="4A06C42C"/>
    <w:rsid w:val="4A22308B"/>
    <w:rsid w:val="4A448B8E"/>
    <w:rsid w:val="4A549A62"/>
    <w:rsid w:val="4A8406B4"/>
    <w:rsid w:val="4AC9BEE4"/>
    <w:rsid w:val="4ACD3B14"/>
    <w:rsid w:val="4B43507D"/>
    <w:rsid w:val="4B4C115B"/>
    <w:rsid w:val="4B587044"/>
    <w:rsid w:val="4BF9806F"/>
    <w:rsid w:val="4C36988D"/>
    <w:rsid w:val="4C4A511F"/>
    <w:rsid w:val="4D529B80"/>
    <w:rsid w:val="4D7B1B35"/>
    <w:rsid w:val="4D990058"/>
    <w:rsid w:val="4DC1A1C0"/>
    <w:rsid w:val="4DD491BE"/>
    <w:rsid w:val="4DF6F93F"/>
    <w:rsid w:val="4E6DC82B"/>
    <w:rsid w:val="4E7AB9AA"/>
    <w:rsid w:val="4E81AD86"/>
    <w:rsid w:val="4EA716EE"/>
    <w:rsid w:val="4F6990DC"/>
    <w:rsid w:val="4F6F7EDA"/>
    <w:rsid w:val="501217D9"/>
    <w:rsid w:val="502C08C2"/>
    <w:rsid w:val="5051F008"/>
    <w:rsid w:val="5071DAF4"/>
    <w:rsid w:val="509D7054"/>
    <w:rsid w:val="50B2D17F"/>
    <w:rsid w:val="50B357A1"/>
    <w:rsid w:val="50D126B1"/>
    <w:rsid w:val="511C1523"/>
    <w:rsid w:val="5127FCAB"/>
    <w:rsid w:val="513E47E0"/>
    <w:rsid w:val="51459527"/>
    <w:rsid w:val="517129CB"/>
    <w:rsid w:val="51AD632F"/>
    <w:rsid w:val="51E1EE0C"/>
    <w:rsid w:val="524F6933"/>
    <w:rsid w:val="528AC663"/>
    <w:rsid w:val="52B72517"/>
    <w:rsid w:val="52CFABF9"/>
    <w:rsid w:val="52DCDD19"/>
    <w:rsid w:val="53152A57"/>
    <w:rsid w:val="5326DC60"/>
    <w:rsid w:val="53362E3A"/>
    <w:rsid w:val="53768811"/>
    <w:rsid w:val="539F66DD"/>
    <w:rsid w:val="53B8A9F1"/>
    <w:rsid w:val="542C2FB6"/>
    <w:rsid w:val="543572FF"/>
    <w:rsid w:val="547FB7BD"/>
    <w:rsid w:val="54DE664A"/>
    <w:rsid w:val="550665E8"/>
    <w:rsid w:val="553F0205"/>
    <w:rsid w:val="553FA853"/>
    <w:rsid w:val="555AC45D"/>
    <w:rsid w:val="556F086C"/>
    <w:rsid w:val="558808B9"/>
    <w:rsid w:val="55D8B522"/>
    <w:rsid w:val="5690DF64"/>
    <w:rsid w:val="56ABAD59"/>
    <w:rsid w:val="56B2EE09"/>
    <w:rsid w:val="56BDEE38"/>
    <w:rsid w:val="56C5A327"/>
    <w:rsid w:val="56F6E8E3"/>
    <w:rsid w:val="57096FF2"/>
    <w:rsid w:val="572ACC15"/>
    <w:rsid w:val="5743AD89"/>
    <w:rsid w:val="5780CC8E"/>
    <w:rsid w:val="5870C8F0"/>
    <w:rsid w:val="58D125B1"/>
    <w:rsid w:val="59200DCF"/>
    <w:rsid w:val="5929DAB9"/>
    <w:rsid w:val="5956AD16"/>
    <w:rsid w:val="598D0103"/>
    <w:rsid w:val="59EDAE3D"/>
    <w:rsid w:val="5A0F070F"/>
    <w:rsid w:val="5A470CF7"/>
    <w:rsid w:val="5A70C54F"/>
    <w:rsid w:val="5AF46F37"/>
    <w:rsid w:val="5AFBCC6F"/>
    <w:rsid w:val="5B1222DE"/>
    <w:rsid w:val="5B43CC9A"/>
    <w:rsid w:val="5B67574D"/>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4A1C1"/>
    <w:rsid w:val="5E977953"/>
    <w:rsid w:val="5EC90804"/>
    <w:rsid w:val="5F32EC15"/>
    <w:rsid w:val="5F6BEE3A"/>
    <w:rsid w:val="5F73EB2C"/>
    <w:rsid w:val="6045EA82"/>
    <w:rsid w:val="6058BFCE"/>
    <w:rsid w:val="60B26D6A"/>
    <w:rsid w:val="612A073F"/>
    <w:rsid w:val="619EC489"/>
    <w:rsid w:val="61C185ED"/>
    <w:rsid w:val="61E039D2"/>
    <w:rsid w:val="61E9B5B7"/>
    <w:rsid w:val="6240F340"/>
    <w:rsid w:val="625B5954"/>
    <w:rsid w:val="62731918"/>
    <w:rsid w:val="62BD3666"/>
    <w:rsid w:val="62C67914"/>
    <w:rsid w:val="62D10837"/>
    <w:rsid w:val="630C3D3D"/>
    <w:rsid w:val="63246EF4"/>
    <w:rsid w:val="63726262"/>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2F1869"/>
    <w:rsid w:val="662F32D5"/>
    <w:rsid w:val="6642108B"/>
    <w:rsid w:val="668AB23B"/>
    <w:rsid w:val="66F0CF36"/>
    <w:rsid w:val="6762F58D"/>
    <w:rsid w:val="67776B65"/>
    <w:rsid w:val="679CF412"/>
    <w:rsid w:val="67ABD160"/>
    <w:rsid w:val="67DA9939"/>
    <w:rsid w:val="67F64F15"/>
    <w:rsid w:val="6814D7E4"/>
    <w:rsid w:val="68A9E7C4"/>
    <w:rsid w:val="6943CF89"/>
    <w:rsid w:val="69BBD3FF"/>
    <w:rsid w:val="69BF3774"/>
    <w:rsid w:val="69D53C20"/>
    <w:rsid w:val="6A9507E1"/>
    <w:rsid w:val="6AA8CBC3"/>
    <w:rsid w:val="6ABA16B8"/>
    <w:rsid w:val="6AED97A7"/>
    <w:rsid w:val="6B1A6CC3"/>
    <w:rsid w:val="6B2FC227"/>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DBDDA"/>
    <w:rsid w:val="6D9C6709"/>
    <w:rsid w:val="6DA44069"/>
    <w:rsid w:val="6DA6890A"/>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185B6B5"/>
    <w:rsid w:val="719A2265"/>
    <w:rsid w:val="71B36914"/>
    <w:rsid w:val="71EDD663"/>
    <w:rsid w:val="72429107"/>
    <w:rsid w:val="72D71DA3"/>
    <w:rsid w:val="72ED1582"/>
    <w:rsid w:val="732E3DED"/>
    <w:rsid w:val="735729CC"/>
    <w:rsid w:val="7367BBF4"/>
    <w:rsid w:val="737A62E7"/>
    <w:rsid w:val="73D63260"/>
    <w:rsid w:val="7405CC43"/>
    <w:rsid w:val="74304995"/>
    <w:rsid w:val="745747D2"/>
    <w:rsid w:val="74D2709A"/>
    <w:rsid w:val="74ECA083"/>
    <w:rsid w:val="74FB7D21"/>
    <w:rsid w:val="755604D2"/>
    <w:rsid w:val="7562A63A"/>
    <w:rsid w:val="75AD8FAB"/>
    <w:rsid w:val="75B4AB4C"/>
    <w:rsid w:val="75B67E67"/>
    <w:rsid w:val="764C21B0"/>
    <w:rsid w:val="76AD7599"/>
    <w:rsid w:val="77610C49"/>
    <w:rsid w:val="776BD7DC"/>
    <w:rsid w:val="7782DE0D"/>
    <w:rsid w:val="778BA8B7"/>
    <w:rsid w:val="77AC171D"/>
    <w:rsid w:val="77CBF33D"/>
    <w:rsid w:val="77D2DCB4"/>
    <w:rsid w:val="77E2AF79"/>
    <w:rsid w:val="785780D4"/>
    <w:rsid w:val="7864C347"/>
    <w:rsid w:val="78977E1D"/>
    <w:rsid w:val="79196362"/>
    <w:rsid w:val="7926C451"/>
    <w:rsid w:val="7954B1AD"/>
    <w:rsid w:val="79939028"/>
    <w:rsid w:val="79D801DE"/>
    <w:rsid w:val="79E2B50E"/>
    <w:rsid w:val="7A171660"/>
    <w:rsid w:val="7A6B3447"/>
    <w:rsid w:val="7A849165"/>
    <w:rsid w:val="7A9BB643"/>
    <w:rsid w:val="7AB90FC3"/>
    <w:rsid w:val="7AF1A591"/>
    <w:rsid w:val="7B0144AA"/>
    <w:rsid w:val="7B0DE32B"/>
    <w:rsid w:val="7B56DBE1"/>
    <w:rsid w:val="7B59F6A6"/>
    <w:rsid w:val="7BA6AEAF"/>
    <w:rsid w:val="7BC1A2D4"/>
    <w:rsid w:val="7BC5BEA3"/>
    <w:rsid w:val="7C2B29FA"/>
    <w:rsid w:val="7C361E36"/>
    <w:rsid w:val="7C62D8B3"/>
    <w:rsid w:val="7C70CE5A"/>
    <w:rsid w:val="7CC26CF5"/>
    <w:rsid w:val="7CF4AD92"/>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Fuerte">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 w:type="character" w:styleId="Hipervnculovisitado">
    <w:name w:val="FollowedHyperlink"/>
    <w:basedOn w:val="Fuentedeprrafopredeter"/>
    <w:uiPriority w:val="99"/>
    <w:semiHidden/>
    <w:unhideWhenUsed/>
    <w:rsid w:val="00EF48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 w:id="2122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ios@procomer.com" TargetMode="External"/><Relationship Id="rId18" Type="http://schemas.openxmlformats.org/officeDocument/2006/relationships/hyperlink" Target="mailto:abarrantesr@procomer.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educacion@procomer.com" TargetMode="External"/><Relationship Id="rId7" Type="http://schemas.openxmlformats.org/officeDocument/2006/relationships/settings" Target="settings.xml"/><Relationship Id="rId12" Type="http://schemas.openxmlformats.org/officeDocument/2006/relationships/hyperlink" Target="mailto:educacion@procomer.com"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rocomer.com/ferias/" TargetMode="External"/><Relationship Id="rId20" Type="http://schemas.openxmlformats.org/officeDocument/2006/relationships/hyperlink" Target="mailto:abarrantesr@procom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arrantesr@procomer.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rutadelexportador.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6.cbieconference.ca/" TargetMode="External"/><Relationship Id="rId22" Type="http://schemas.openxmlformats.org/officeDocument/2006/relationships/hyperlink" Target="mailto:servicios@procomer.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2.xml><?xml version="1.0" encoding="utf-8"?>
<ds:datastoreItem xmlns:ds="http://schemas.openxmlformats.org/officeDocument/2006/customXml" ds:itemID="{DE303C8F-33D3-49D7-ACE7-81F9577F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4.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8843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Adrián Rojas González</cp:lastModifiedBy>
  <cp:revision>3</cp:revision>
  <cp:lastPrinted>2021-12-17T18:14:00Z</cp:lastPrinted>
  <dcterms:created xsi:type="dcterms:W3CDTF">2026-06-22T16:25:00Z</dcterms:created>
  <dcterms:modified xsi:type="dcterms:W3CDTF">2026-06-25T23:20:00Z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